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D47EF" w14:textId="77777777" w:rsidR="00FA5035" w:rsidRDefault="00FA5035" w:rsidP="00FA5035">
      <w:pPr>
        <w:pStyle w:val="Default"/>
        <w:tabs>
          <w:tab w:val="left" w:pos="1041"/>
        </w:tabs>
        <w:jc w:val="center"/>
        <w:rPr>
          <w:color w:val="auto"/>
        </w:rPr>
      </w:pPr>
      <w:r>
        <w:rPr>
          <w:noProof/>
          <w:color w:val="auto"/>
        </w:rPr>
        <w:drawing>
          <wp:inline distT="0" distB="0" distL="0" distR="0" wp14:anchorId="07526776" wp14:editId="7FB777CA">
            <wp:extent cx="1000125" cy="835025"/>
            <wp:effectExtent l="0" t="0" r="952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835025"/>
                    </a:xfrm>
                    <a:prstGeom prst="rect">
                      <a:avLst/>
                    </a:prstGeom>
                    <a:noFill/>
                  </pic:spPr>
                </pic:pic>
              </a:graphicData>
            </a:graphic>
          </wp:inline>
        </w:drawing>
      </w:r>
    </w:p>
    <w:p w14:paraId="7BD93729" w14:textId="45B1A9C5" w:rsidR="00FA5035" w:rsidRDefault="00410876" w:rsidP="00740998">
      <w:pPr>
        <w:pStyle w:val="Default"/>
        <w:tabs>
          <w:tab w:val="left" w:pos="1041"/>
        </w:tabs>
        <w:rPr>
          <w:color w:val="auto"/>
        </w:rPr>
      </w:pPr>
      <w:r>
        <w:rPr>
          <w:color w:val="auto"/>
        </w:rPr>
        <w:t>September 20, 2019</w:t>
      </w:r>
    </w:p>
    <w:p w14:paraId="6C1D573D" w14:textId="77777777" w:rsidR="00FA5035" w:rsidRDefault="00FA5035" w:rsidP="00740998">
      <w:pPr>
        <w:pStyle w:val="Default"/>
        <w:tabs>
          <w:tab w:val="left" w:pos="1041"/>
        </w:tabs>
        <w:rPr>
          <w:color w:val="auto"/>
        </w:rPr>
      </w:pPr>
    </w:p>
    <w:p w14:paraId="76309CAC" w14:textId="57261C6D" w:rsidR="00740998" w:rsidRPr="00740998" w:rsidRDefault="00740998" w:rsidP="00740998">
      <w:pPr>
        <w:pStyle w:val="Default"/>
        <w:tabs>
          <w:tab w:val="left" w:pos="1041"/>
        </w:tabs>
        <w:rPr>
          <w:color w:val="auto"/>
        </w:rPr>
      </w:pPr>
      <w:r w:rsidRPr="00740998">
        <w:rPr>
          <w:color w:val="auto"/>
        </w:rPr>
        <w:t xml:space="preserve">Dear USICD Members, Friends &amp; Colleagues, </w:t>
      </w:r>
    </w:p>
    <w:p w14:paraId="6795627F" w14:textId="68F082A4" w:rsidR="00740998" w:rsidRPr="00740998" w:rsidRDefault="00740998" w:rsidP="00740998">
      <w:pPr>
        <w:pStyle w:val="Default"/>
        <w:tabs>
          <w:tab w:val="left" w:pos="1041"/>
        </w:tabs>
        <w:rPr>
          <w:color w:val="auto"/>
        </w:rPr>
      </w:pPr>
    </w:p>
    <w:p w14:paraId="6DD0CBFB" w14:textId="42C94DAE" w:rsidR="00740998" w:rsidRPr="00FA5035" w:rsidRDefault="00740998" w:rsidP="00740998">
      <w:pPr>
        <w:pStyle w:val="Default"/>
        <w:tabs>
          <w:tab w:val="left" w:pos="1041"/>
        </w:tabs>
        <w:rPr>
          <w:b/>
          <w:bCs/>
          <w:color w:val="auto"/>
          <w:u w:val="single"/>
        </w:rPr>
      </w:pPr>
      <w:r w:rsidRPr="00FA5035">
        <w:rPr>
          <w:b/>
          <w:bCs/>
          <w:color w:val="auto"/>
          <w:u w:val="single"/>
        </w:rPr>
        <w:t xml:space="preserve">I am writing to you to urge you to </w:t>
      </w:r>
      <w:proofErr w:type="gramStart"/>
      <w:r w:rsidRPr="00FA5035">
        <w:rPr>
          <w:b/>
          <w:bCs/>
          <w:color w:val="auto"/>
          <w:u w:val="single"/>
        </w:rPr>
        <w:t>take action</w:t>
      </w:r>
      <w:proofErr w:type="gramEnd"/>
      <w:r w:rsidRPr="00FA5035">
        <w:rPr>
          <w:b/>
          <w:bCs/>
          <w:color w:val="auto"/>
          <w:u w:val="single"/>
        </w:rPr>
        <w:t xml:space="preserve">. </w:t>
      </w:r>
    </w:p>
    <w:p w14:paraId="3FB5E9CC" w14:textId="40D70BEE" w:rsidR="00740998" w:rsidRPr="00FA5035" w:rsidRDefault="00740998" w:rsidP="00740998">
      <w:pPr>
        <w:pStyle w:val="Default"/>
        <w:tabs>
          <w:tab w:val="left" w:pos="1041"/>
        </w:tabs>
        <w:rPr>
          <w:b/>
          <w:bCs/>
          <w:color w:val="auto"/>
        </w:rPr>
      </w:pPr>
    </w:p>
    <w:p w14:paraId="555C0C31" w14:textId="1A02BC44" w:rsidR="00740998" w:rsidRDefault="00740998" w:rsidP="00740998">
      <w:pPr>
        <w:pStyle w:val="Default"/>
        <w:tabs>
          <w:tab w:val="left" w:pos="1041"/>
        </w:tabs>
        <w:rPr>
          <w:color w:val="212121"/>
        </w:rPr>
      </w:pPr>
      <w:r w:rsidRPr="00740998">
        <w:rPr>
          <w:color w:val="auto"/>
        </w:rPr>
        <w:t xml:space="preserve">As you may know the United States International Council on Disabiltiies (USICD) </w:t>
      </w:r>
      <w:r w:rsidRPr="00740998">
        <w:rPr>
          <w:color w:val="212121"/>
        </w:rPr>
        <w:t>wrote to the former Secretary of State, Rex Tillerson, twice in 2017 to propose to the Senate Foreign Relations Committee legislation making the U.S. Special Advisor for International Disability Rights in the Department of State a permanent entity with authorization for sufficient, staff, and funding to be effective. No acknowledgment or response was received. A similar letter was sent to Secretary Pompeo in 2018. This action was crucial for enabling the US State Department to more effectively respond to global disability rights issues around the world.</w:t>
      </w:r>
    </w:p>
    <w:p w14:paraId="19516E70" w14:textId="64066C2B" w:rsidR="00740998" w:rsidRPr="00740998" w:rsidRDefault="00740998" w:rsidP="00740998">
      <w:pPr>
        <w:pStyle w:val="Default"/>
        <w:tabs>
          <w:tab w:val="left" w:pos="1041"/>
        </w:tabs>
        <w:rPr>
          <w:color w:val="212121"/>
        </w:rPr>
      </w:pPr>
    </w:p>
    <w:p w14:paraId="65709146" w14:textId="4CDC6DE2" w:rsidR="00740998" w:rsidRPr="0014159D" w:rsidRDefault="00740998" w:rsidP="00740998">
      <w:pPr>
        <w:pStyle w:val="Default"/>
        <w:tabs>
          <w:tab w:val="left" w:pos="1041"/>
        </w:tabs>
        <w:rPr>
          <w:color w:val="212121"/>
        </w:rPr>
      </w:pPr>
      <w:r w:rsidRPr="00740998">
        <w:rPr>
          <w:color w:val="212121"/>
        </w:rPr>
        <w:t xml:space="preserve">Instead, Secretary Tillerson chose to eliminate the position entirely and proposed relegating the current disability mission under the Office of the Secretary to the Bureau of Democracy, Human Rights, and Labor (DRL). Secretary Pompeo also has taken no action. Copies of letters sent can be </w:t>
      </w:r>
      <w:r w:rsidRPr="0014159D">
        <w:rPr>
          <w:color w:val="212121"/>
        </w:rPr>
        <w:t xml:space="preserve">found on the USICD website: </w:t>
      </w:r>
      <w:hyperlink r:id="rId8" w:history="1">
        <w:r w:rsidR="0014159D" w:rsidRPr="0014159D">
          <w:rPr>
            <w:rStyle w:val="Hyperlink"/>
          </w:rPr>
          <w:t>http://usicd.org/call-to-special-advisor-at-the-dept-of-state/</w:t>
        </w:r>
      </w:hyperlink>
    </w:p>
    <w:p w14:paraId="0D2D8034" w14:textId="3F7052E4" w:rsidR="0014159D" w:rsidRPr="0014159D" w:rsidRDefault="0014159D" w:rsidP="00740998">
      <w:pPr>
        <w:pStyle w:val="Default"/>
        <w:tabs>
          <w:tab w:val="left" w:pos="1041"/>
        </w:tabs>
        <w:rPr>
          <w:color w:val="212121"/>
        </w:rPr>
      </w:pPr>
    </w:p>
    <w:p w14:paraId="5328BBDC" w14:textId="264CF749" w:rsidR="0014159D" w:rsidRDefault="0014159D" w:rsidP="00740998">
      <w:pPr>
        <w:pStyle w:val="Default"/>
        <w:tabs>
          <w:tab w:val="left" w:pos="1041"/>
        </w:tabs>
        <w:rPr>
          <w:color w:val="auto"/>
        </w:rPr>
      </w:pPr>
      <w:r w:rsidRPr="0014159D">
        <w:rPr>
          <w:color w:val="212121"/>
        </w:rPr>
        <w:t>Since 2017, USICD has been meeting with members of Congress and held</w:t>
      </w:r>
      <w:r>
        <w:rPr>
          <w:color w:val="212121"/>
        </w:rPr>
        <w:t xml:space="preserve"> in January 2019 held</w:t>
      </w:r>
      <w:r w:rsidRPr="0014159D">
        <w:rPr>
          <w:color w:val="212121"/>
        </w:rPr>
        <w:t xml:space="preserve"> a joint </w:t>
      </w:r>
      <w:r>
        <w:rPr>
          <w:color w:val="212121"/>
        </w:rPr>
        <w:t xml:space="preserve">Hill briefing with </w:t>
      </w:r>
      <w:r w:rsidRPr="0014159D">
        <w:rPr>
          <w:color w:val="212121"/>
        </w:rPr>
        <w:t>USICD member,</w:t>
      </w:r>
      <w:r w:rsidRPr="0014159D">
        <w:rPr>
          <w:color w:val="0070C0"/>
        </w:rPr>
        <w:t xml:space="preserve"> </w:t>
      </w:r>
      <w:hyperlink r:id="rId9" w:history="1">
        <w:r w:rsidRPr="0014159D">
          <w:rPr>
            <w:rStyle w:val="Hyperlink"/>
            <w:rFonts w:ascii="&amp;quot" w:hAnsi="&amp;quot"/>
            <w:color w:val="0070C0"/>
          </w:rPr>
          <w:t>International Foundation for Electoral Systems (IFES)</w:t>
        </w:r>
        <w:r>
          <w:rPr>
            <w:rStyle w:val="Hyperlink"/>
            <w:rFonts w:ascii="&amp;quot" w:hAnsi="&amp;quot"/>
            <w:color w:val="auto"/>
            <w:u w:val="none"/>
          </w:rPr>
          <w:t>. The event was titled</w:t>
        </w:r>
        <w:r>
          <w:rPr>
            <w:rStyle w:val="Hyperlink"/>
            <w:rFonts w:asciiTheme="minorHAnsi" w:hAnsiTheme="minorHAnsi" w:cstheme="minorHAnsi"/>
            <w:i/>
            <w:iCs/>
            <w:color w:val="auto"/>
            <w:u w:val="none"/>
          </w:rPr>
          <w:t xml:space="preserve">, </w:t>
        </w:r>
        <w:r w:rsidRPr="0014159D">
          <w:rPr>
            <w:rStyle w:val="Strong"/>
            <w:rFonts w:asciiTheme="minorHAnsi" w:hAnsiTheme="minorHAnsi" w:cstheme="minorHAnsi"/>
            <w:b w:val="0"/>
            <w:bCs w:val="0"/>
            <w:i/>
            <w:iCs/>
            <w:spacing w:val="5"/>
          </w:rPr>
          <w:t>Promoting American Interests through International Disability Rights: Recommendations for the New Congress</w:t>
        </w:r>
      </w:hyperlink>
      <w:r>
        <w:rPr>
          <w:color w:val="0070C0"/>
        </w:rPr>
        <w:t xml:space="preserve">. </w:t>
      </w:r>
      <w:r w:rsidRPr="0014159D">
        <w:rPr>
          <w:color w:val="auto"/>
        </w:rPr>
        <w:t>Congresswoman Dina Titus (D-NV) was the keynote speaker at the event</w:t>
      </w:r>
      <w:r w:rsidR="004D09FE">
        <w:rPr>
          <w:color w:val="auto"/>
        </w:rPr>
        <w:t xml:space="preserve">, </w:t>
      </w:r>
      <w:r w:rsidRPr="0014159D">
        <w:rPr>
          <w:color w:val="auto"/>
        </w:rPr>
        <w:t>and she subsequently began speaking to her colleagues at the House Appropr</w:t>
      </w:r>
      <w:r w:rsidR="004D09FE">
        <w:rPr>
          <w:color w:val="auto"/>
        </w:rPr>
        <w:t>i</w:t>
      </w:r>
      <w:r w:rsidRPr="0014159D">
        <w:rPr>
          <w:color w:val="auto"/>
        </w:rPr>
        <w:t xml:space="preserve">ations Committee for State, Foreign Operations, and Related Programs asking them to support funding for an International Disability Rights Office at the Department of State. </w:t>
      </w:r>
    </w:p>
    <w:p w14:paraId="71B772EC" w14:textId="25C0CBE9" w:rsidR="004D09FE" w:rsidRDefault="004D09FE" w:rsidP="00740998">
      <w:pPr>
        <w:pStyle w:val="Default"/>
        <w:tabs>
          <w:tab w:val="left" w:pos="1041"/>
        </w:tabs>
        <w:rPr>
          <w:color w:val="auto"/>
        </w:rPr>
      </w:pPr>
    </w:p>
    <w:p w14:paraId="10C8D384" w14:textId="39695EA0" w:rsidR="00740998" w:rsidRPr="004D09FE" w:rsidRDefault="004D09FE" w:rsidP="00740998">
      <w:pPr>
        <w:pStyle w:val="Default"/>
        <w:tabs>
          <w:tab w:val="left" w:pos="1041"/>
        </w:tabs>
        <w:rPr>
          <w:b/>
          <w:bCs/>
          <w:color w:val="333333"/>
          <w:sz w:val="27"/>
          <w:szCs w:val="27"/>
        </w:rPr>
      </w:pPr>
      <w:r>
        <w:rPr>
          <w:color w:val="auto"/>
        </w:rPr>
        <w:t xml:space="preserve">On 20 June, Congresswomen Titus and co-sponsor Don Young (R-AK) introduced </w:t>
      </w:r>
      <w:r>
        <w:rPr>
          <w:color w:val="333333"/>
          <w:sz w:val="27"/>
          <w:szCs w:val="27"/>
        </w:rPr>
        <w:t xml:space="preserve">The Office of International Disability Rights Act, H.R. 3373. The Bill is now with the House Committee on Foreign Affairs. </w:t>
      </w:r>
      <w:r w:rsidRPr="004D09FE">
        <w:rPr>
          <w:b/>
          <w:bCs/>
          <w:color w:val="333333"/>
          <w:sz w:val="27"/>
          <w:szCs w:val="27"/>
        </w:rPr>
        <w:t xml:space="preserve">We are urging you to </w:t>
      </w:r>
      <w:r w:rsidR="00410876">
        <w:rPr>
          <w:b/>
          <w:bCs/>
          <w:color w:val="333333"/>
          <w:sz w:val="27"/>
          <w:szCs w:val="27"/>
        </w:rPr>
        <w:t xml:space="preserve">call and </w:t>
      </w:r>
      <w:r w:rsidRPr="004D09FE">
        <w:rPr>
          <w:b/>
          <w:bCs/>
          <w:color w:val="333333"/>
          <w:sz w:val="27"/>
          <w:szCs w:val="27"/>
        </w:rPr>
        <w:t xml:space="preserve">write letters of support for H.R. 3373 to </w:t>
      </w:r>
      <w:r w:rsidR="00377DF1">
        <w:rPr>
          <w:b/>
          <w:bCs/>
          <w:color w:val="333333"/>
          <w:sz w:val="27"/>
          <w:szCs w:val="27"/>
        </w:rPr>
        <w:t xml:space="preserve">members of Congress, especially </w:t>
      </w:r>
      <w:r w:rsidRPr="004D09FE">
        <w:rPr>
          <w:b/>
          <w:bCs/>
          <w:color w:val="333333"/>
          <w:sz w:val="27"/>
          <w:szCs w:val="27"/>
        </w:rPr>
        <w:t xml:space="preserve">members of the </w:t>
      </w:r>
      <w:r w:rsidR="00377DF1">
        <w:rPr>
          <w:b/>
          <w:bCs/>
          <w:color w:val="333333"/>
          <w:sz w:val="27"/>
          <w:szCs w:val="27"/>
        </w:rPr>
        <w:t>House Foreign Affairs C</w:t>
      </w:r>
      <w:r w:rsidRPr="004D09FE">
        <w:rPr>
          <w:b/>
          <w:bCs/>
          <w:color w:val="333333"/>
          <w:sz w:val="27"/>
          <w:szCs w:val="27"/>
        </w:rPr>
        <w:t xml:space="preserve">ommittee </w:t>
      </w:r>
      <w:r>
        <w:rPr>
          <w:b/>
          <w:bCs/>
          <w:color w:val="333333"/>
          <w:sz w:val="27"/>
          <w:szCs w:val="27"/>
        </w:rPr>
        <w:t xml:space="preserve">and </w:t>
      </w:r>
      <w:r w:rsidRPr="004D09FE">
        <w:rPr>
          <w:b/>
          <w:bCs/>
          <w:color w:val="333333"/>
          <w:sz w:val="27"/>
          <w:szCs w:val="27"/>
        </w:rPr>
        <w:t>members of the Bipartisan Disability Caucus</w:t>
      </w:r>
      <w:r>
        <w:rPr>
          <w:b/>
          <w:bCs/>
          <w:color w:val="333333"/>
          <w:sz w:val="27"/>
          <w:szCs w:val="27"/>
        </w:rPr>
        <w:t xml:space="preserve">. A </w:t>
      </w:r>
      <w:r w:rsidR="00FA5035">
        <w:rPr>
          <w:b/>
          <w:bCs/>
          <w:color w:val="333333"/>
          <w:sz w:val="27"/>
          <w:szCs w:val="27"/>
        </w:rPr>
        <w:t xml:space="preserve">sample letter and </w:t>
      </w:r>
      <w:r>
        <w:rPr>
          <w:b/>
          <w:bCs/>
          <w:color w:val="333333"/>
          <w:sz w:val="27"/>
          <w:szCs w:val="27"/>
        </w:rPr>
        <w:t xml:space="preserve">list </w:t>
      </w:r>
      <w:r w:rsidR="00FA5035">
        <w:rPr>
          <w:b/>
          <w:bCs/>
          <w:color w:val="333333"/>
          <w:sz w:val="27"/>
          <w:szCs w:val="27"/>
        </w:rPr>
        <w:t xml:space="preserve">of </w:t>
      </w:r>
      <w:r w:rsidR="00377DF1">
        <w:rPr>
          <w:b/>
          <w:bCs/>
          <w:color w:val="333333"/>
          <w:sz w:val="27"/>
          <w:szCs w:val="27"/>
        </w:rPr>
        <w:t xml:space="preserve">suggested </w:t>
      </w:r>
      <w:r w:rsidR="00FA5035">
        <w:rPr>
          <w:b/>
          <w:bCs/>
          <w:color w:val="333333"/>
          <w:sz w:val="27"/>
          <w:szCs w:val="27"/>
        </w:rPr>
        <w:t xml:space="preserve">Representatives to contact </w:t>
      </w:r>
      <w:r>
        <w:rPr>
          <w:b/>
          <w:bCs/>
          <w:color w:val="333333"/>
          <w:sz w:val="27"/>
          <w:szCs w:val="27"/>
        </w:rPr>
        <w:t xml:space="preserve">is </w:t>
      </w:r>
      <w:r w:rsidR="00FA5035">
        <w:rPr>
          <w:b/>
          <w:bCs/>
          <w:color w:val="333333"/>
          <w:sz w:val="27"/>
          <w:szCs w:val="27"/>
        </w:rPr>
        <w:t>enclosed.</w:t>
      </w:r>
    </w:p>
    <w:p w14:paraId="54B5F7F6" w14:textId="77777777" w:rsidR="004D09FE" w:rsidRPr="004D09FE" w:rsidRDefault="004D09FE" w:rsidP="00740998">
      <w:pPr>
        <w:pStyle w:val="Default"/>
        <w:tabs>
          <w:tab w:val="left" w:pos="1041"/>
        </w:tabs>
        <w:rPr>
          <w:b/>
          <w:bCs/>
          <w:color w:val="auto"/>
        </w:rPr>
      </w:pPr>
    </w:p>
    <w:p w14:paraId="610D654A" w14:textId="47ADC396" w:rsidR="00740998" w:rsidRPr="00FA5035" w:rsidRDefault="00740998" w:rsidP="00740998">
      <w:pPr>
        <w:pStyle w:val="Default"/>
        <w:tabs>
          <w:tab w:val="left" w:pos="1041"/>
        </w:tabs>
        <w:rPr>
          <w:b/>
          <w:bCs/>
          <w:color w:val="auto"/>
          <w:sz w:val="28"/>
          <w:szCs w:val="28"/>
        </w:rPr>
      </w:pPr>
      <w:r w:rsidRPr="00FA5035">
        <w:rPr>
          <w:b/>
          <w:bCs/>
          <w:color w:val="auto"/>
          <w:sz w:val="28"/>
          <w:szCs w:val="28"/>
        </w:rPr>
        <w:t xml:space="preserve">We </w:t>
      </w:r>
      <w:proofErr w:type="gramStart"/>
      <w:r w:rsidRPr="00FA5035">
        <w:rPr>
          <w:b/>
          <w:bCs/>
          <w:color w:val="auto"/>
          <w:sz w:val="28"/>
          <w:szCs w:val="28"/>
        </w:rPr>
        <w:t>have to</w:t>
      </w:r>
      <w:proofErr w:type="gramEnd"/>
      <w:r w:rsidRPr="00FA5035">
        <w:rPr>
          <w:b/>
          <w:bCs/>
          <w:color w:val="auto"/>
          <w:sz w:val="28"/>
          <w:szCs w:val="28"/>
        </w:rPr>
        <w:t xml:space="preserve"> act and act today!</w:t>
      </w:r>
    </w:p>
    <w:p w14:paraId="7AF04403" w14:textId="77777777" w:rsidR="00740998" w:rsidRDefault="00740998" w:rsidP="00740998">
      <w:pPr>
        <w:tabs>
          <w:tab w:val="left" w:pos="1041"/>
        </w:tabs>
        <w:rPr>
          <w:sz w:val="24"/>
          <w:szCs w:val="24"/>
        </w:rPr>
      </w:pPr>
    </w:p>
    <w:p w14:paraId="77860EE7" w14:textId="4847600B" w:rsidR="00A9103E" w:rsidRDefault="00A9103E" w:rsidP="00740998">
      <w:pPr>
        <w:tabs>
          <w:tab w:val="left" w:pos="1041"/>
        </w:tabs>
        <w:rPr>
          <w:sz w:val="24"/>
          <w:szCs w:val="24"/>
        </w:rPr>
      </w:pPr>
      <w:r>
        <w:rPr>
          <w:sz w:val="24"/>
          <w:szCs w:val="24"/>
        </w:rPr>
        <w:t>Sincerely,</w:t>
      </w:r>
    </w:p>
    <w:p w14:paraId="6CF6ADD3" w14:textId="77777777" w:rsidR="00A9103E" w:rsidRPr="00A9103E" w:rsidRDefault="00A9103E" w:rsidP="00A9103E">
      <w:pPr>
        <w:widowControl w:val="0"/>
        <w:autoSpaceDE w:val="0"/>
        <w:autoSpaceDN w:val="0"/>
        <w:adjustRightInd w:val="0"/>
        <w:rPr>
          <w:rFonts w:cstheme="minorHAnsi"/>
          <w:sz w:val="24"/>
          <w:szCs w:val="24"/>
        </w:rPr>
      </w:pPr>
      <w:r w:rsidRPr="00A9103E">
        <w:rPr>
          <w:rFonts w:cstheme="minorHAnsi"/>
          <w:sz w:val="24"/>
          <w:szCs w:val="24"/>
        </w:rPr>
        <w:t>Patricia A. Morrissey, Ph.D.</w:t>
      </w:r>
    </w:p>
    <w:p w14:paraId="733BEDAB" w14:textId="5C96D102" w:rsidR="00A9103E" w:rsidRPr="00A9103E" w:rsidRDefault="00A9103E" w:rsidP="00A9103E">
      <w:pPr>
        <w:widowControl w:val="0"/>
        <w:autoSpaceDE w:val="0"/>
        <w:autoSpaceDN w:val="0"/>
        <w:adjustRightInd w:val="0"/>
        <w:rPr>
          <w:rFonts w:cstheme="minorHAnsi"/>
          <w:sz w:val="24"/>
          <w:szCs w:val="24"/>
        </w:rPr>
        <w:sectPr w:rsidR="00A9103E" w:rsidRPr="00A9103E">
          <w:pgSz w:w="12240" w:h="16340"/>
          <w:pgMar w:top="1878" w:right="1237" w:bottom="425" w:left="1225" w:header="720" w:footer="720" w:gutter="0"/>
          <w:cols w:space="720"/>
          <w:noEndnote/>
        </w:sectPr>
      </w:pPr>
      <w:r w:rsidRPr="00A9103E">
        <w:rPr>
          <w:rFonts w:cstheme="minorHAnsi"/>
          <w:sz w:val="24"/>
          <w:szCs w:val="24"/>
        </w:rPr>
        <w:t>President</w:t>
      </w:r>
    </w:p>
    <w:p w14:paraId="05F31260" w14:textId="387AF374" w:rsidR="00FA5035" w:rsidRDefault="00FA5035" w:rsidP="00FA5035">
      <w:pPr>
        <w:rPr>
          <w:rFonts w:ascii="Arial" w:hAnsi="Arial"/>
        </w:rPr>
      </w:pPr>
      <w:r>
        <w:rPr>
          <w:rFonts w:ascii="Arial" w:hAnsi="Arial"/>
        </w:rPr>
        <w:lastRenderedPageBreak/>
        <w:t>The Honorable (Name of Member of Congress):</w:t>
      </w:r>
    </w:p>
    <w:p w14:paraId="5914ABAA" w14:textId="77777777" w:rsidR="00FA5035" w:rsidRDefault="00FA5035" w:rsidP="00FA5035">
      <w:pPr>
        <w:rPr>
          <w:rFonts w:ascii="Arial" w:hAnsi="Arial"/>
        </w:rPr>
      </w:pPr>
      <w:r>
        <w:rPr>
          <w:rFonts w:ascii="Arial" w:hAnsi="Arial"/>
        </w:rPr>
        <w:t>Address:</w:t>
      </w:r>
    </w:p>
    <w:p w14:paraId="090A7AD8" w14:textId="77777777" w:rsidR="00FA5035" w:rsidRDefault="00FA5035" w:rsidP="00FA5035">
      <w:pPr>
        <w:rPr>
          <w:rFonts w:ascii="Arial" w:hAnsi="Arial"/>
        </w:rPr>
      </w:pPr>
    </w:p>
    <w:p w14:paraId="72175B06" w14:textId="77777777" w:rsidR="00FA5035" w:rsidRPr="00EA3AA3" w:rsidRDefault="00FA5035" w:rsidP="00FA5035">
      <w:pPr>
        <w:rPr>
          <w:rFonts w:ascii="Arial" w:hAnsi="Arial"/>
        </w:rPr>
      </w:pPr>
      <w:r>
        <w:rPr>
          <w:rFonts w:ascii="Arial" w:hAnsi="Arial"/>
        </w:rPr>
        <w:t xml:space="preserve">Dear Rep.   </w:t>
      </w:r>
      <w:proofErr w:type="gramStart"/>
      <w:r>
        <w:rPr>
          <w:rFonts w:ascii="Arial" w:hAnsi="Arial"/>
        </w:rPr>
        <w:t xml:space="preserve">  :</w:t>
      </w:r>
      <w:proofErr w:type="gramEnd"/>
    </w:p>
    <w:p w14:paraId="050BFBFB" w14:textId="77777777" w:rsidR="00FA5035" w:rsidRDefault="00FA5035" w:rsidP="00FA5035"/>
    <w:p w14:paraId="37CE76F8" w14:textId="77777777" w:rsidR="00FA5035" w:rsidRPr="00EA3AA3" w:rsidRDefault="00FA5035" w:rsidP="00FA5035">
      <w:pPr>
        <w:rPr>
          <w:rFonts w:ascii="Arial" w:hAnsi="Arial"/>
        </w:rPr>
      </w:pPr>
      <w:r w:rsidRPr="00EA3AA3">
        <w:rPr>
          <w:rFonts w:ascii="Arial" w:hAnsi="Arial"/>
        </w:rPr>
        <w:t>We at the (Name of organization) urge you to support H.R. 3373, the Office of International Disability Rights Act.  This much-needed legislation is a bi-partisan bill proposed by Representatives Dina Titus (D) from Nevada and Don Young (R) from Alaska.</w:t>
      </w:r>
    </w:p>
    <w:p w14:paraId="2F659240" w14:textId="6A347845" w:rsidR="00FA5035" w:rsidRPr="00EA3AA3" w:rsidRDefault="00FA5035" w:rsidP="00FA5035">
      <w:pPr>
        <w:rPr>
          <w:rFonts w:ascii="Arial" w:hAnsi="Arial"/>
        </w:rPr>
      </w:pPr>
      <w:r w:rsidRPr="00EA3AA3">
        <w:rPr>
          <w:rFonts w:ascii="Arial" w:hAnsi="Arial"/>
        </w:rPr>
        <w:t xml:space="preserve">The legislation is clear and direct.  It </w:t>
      </w:r>
      <w:r w:rsidR="00377DF1">
        <w:rPr>
          <w:rFonts w:ascii="Arial" w:hAnsi="Arial"/>
        </w:rPr>
        <w:t xml:space="preserve">formally </w:t>
      </w:r>
      <w:r w:rsidRPr="00EA3AA3">
        <w:rPr>
          <w:rFonts w:ascii="Arial" w:hAnsi="Arial"/>
        </w:rPr>
        <w:t>creates an office that will advise on</w:t>
      </w:r>
      <w:r>
        <w:rPr>
          <w:rFonts w:ascii="Arial" w:hAnsi="Arial"/>
        </w:rPr>
        <w:t xml:space="preserve"> </w:t>
      </w:r>
      <w:r w:rsidR="00377DF1">
        <w:rPr>
          <w:rFonts w:ascii="Arial" w:hAnsi="Arial"/>
        </w:rPr>
        <w:t xml:space="preserve">international </w:t>
      </w:r>
      <w:r>
        <w:rPr>
          <w:rFonts w:ascii="Arial" w:hAnsi="Arial"/>
        </w:rPr>
        <w:t>disability rights in</w:t>
      </w:r>
      <w:r w:rsidRPr="00EA3AA3">
        <w:rPr>
          <w:rFonts w:ascii="Arial" w:hAnsi="Arial"/>
        </w:rPr>
        <w:t xml:space="preserve"> the State Department</w:t>
      </w:r>
      <w:r>
        <w:rPr>
          <w:rFonts w:ascii="Arial" w:hAnsi="Arial"/>
        </w:rPr>
        <w:t xml:space="preserve"> and for the U.S. government</w:t>
      </w:r>
      <w:r w:rsidRPr="00EA3AA3">
        <w:rPr>
          <w:rFonts w:ascii="Arial" w:hAnsi="Arial"/>
        </w:rPr>
        <w:t>.  It will ensure that any policies developed and adopted by the Department</w:t>
      </w:r>
      <w:r>
        <w:rPr>
          <w:rFonts w:ascii="Arial" w:hAnsi="Arial"/>
        </w:rPr>
        <w:t xml:space="preserve"> will reflect the commitment to integration</w:t>
      </w:r>
      <w:r w:rsidRPr="00EA3AA3">
        <w:rPr>
          <w:rFonts w:ascii="Arial" w:hAnsi="Arial"/>
        </w:rPr>
        <w:t xml:space="preserve"> and inclusion of people with disabilities in the full scope of Department activities.</w:t>
      </w:r>
      <w:r>
        <w:rPr>
          <w:rFonts w:ascii="Arial" w:hAnsi="Arial"/>
        </w:rPr>
        <w:t xml:space="preserve"> </w:t>
      </w:r>
      <w:r w:rsidR="00377DF1">
        <w:rPr>
          <w:rFonts w:ascii="Arial" w:hAnsi="Arial"/>
        </w:rPr>
        <w:t>The bill also requires training for</w:t>
      </w:r>
      <w:r w:rsidR="00377DF1" w:rsidRPr="00EA3AA3">
        <w:rPr>
          <w:rFonts w:ascii="Arial" w:hAnsi="Arial"/>
        </w:rPr>
        <w:t xml:space="preserve"> </w:t>
      </w:r>
      <w:r w:rsidR="00377DF1">
        <w:rPr>
          <w:rFonts w:ascii="Arial" w:hAnsi="Arial"/>
        </w:rPr>
        <w:t xml:space="preserve">State </w:t>
      </w:r>
      <w:r w:rsidR="00377DF1" w:rsidRPr="00EA3AA3">
        <w:rPr>
          <w:rFonts w:ascii="Arial" w:hAnsi="Arial"/>
        </w:rPr>
        <w:t xml:space="preserve">Department </w:t>
      </w:r>
      <w:r w:rsidR="00377DF1">
        <w:rPr>
          <w:rFonts w:ascii="Arial" w:hAnsi="Arial"/>
        </w:rPr>
        <w:t xml:space="preserve">personnel </w:t>
      </w:r>
      <w:r w:rsidR="00377DF1" w:rsidRPr="00EA3AA3">
        <w:rPr>
          <w:rFonts w:ascii="Arial" w:hAnsi="Arial"/>
        </w:rPr>
        <w:t xml:space="preserve">on disability rights, inclusion, and how to integrate both into programming, budgeting, and hiring.  </w:t>
      </w:r>
      <w:r>
        <w:rPr>
          <w:rFonts w:ascii="Arial" w:hAnsi="Arial"/>
        </w:rPr>
        <w:t>It represents the next step that we can take to ensure that the lofty goals of the Americans with Disabilities Act, and other precedent-setting U.S. disability rights laws, are fully understood and implemented.</w:t>
      </w:r>
    </w:p>
    <w:p w14:paraId="6605EFDD" w14:textId="77777777" w:rsidR="00FA5035" w:rsidRPr="00EA3AA3" w:rsidRDefault="00FA5035" w:rsidP="00FA5035">
      <w:pPr>
        <w:rPr>
          <w:rFonts w:ascii="Arial" w:hAnsi="Arial"/>
        </w:rPr>
      </w:pPr>
      <w:r w:rsidRPr="00EA3AA3">
        <w:rPr>
          <w:rFonts w:ascii="Arial" w:hAnsi="Arial"/>
        </w:rPr>
        <w:t>Put simply, the new office will ensure that when</w:t>
      </w:r>
      <w:r>
        <w:rPr>
          <w:rFonts w:ascii="Arial" w:hAnsi="Arial"/>
        </w:rPr>
        <w:t xml:space="preserve"> the Uni</w:t>
      </w:r>
      <w:r w:rsidRPr="00EA3AA3">
        <w:rPr>
          <w:rFonts w:ascii="Arial" w:hAnsi="Arial"/>
        </w:rPr>
        <w:t>ted States builds a building abroad, it will be accessible; that when the U</w:t>
      </w:r>
      <w:r>
        <w:rPr>
          <w:rFonts w:ascii="Arial" w:hAnsi="Arial"/>
        </w:rPr>
        <w:t>.</w:t>
      </w:r>
      <w:r w:rsidRPr="00EA3AA3">
        <w:rPr>
          <w:rFonts w:ascii="Arial" w:hAnsi="Arial"/>
        </w:rPr>
        <w:t xml:space="preserve">S. </w:t>
      </w:r>
      <w:r>
        <w:rPr>
          <w:rFonts w:ascii="Arial" w:hAnsi="Arial"/>
        </w:rPr>
        <w:t>s</w:t>
      </w:r>
      <w:r w:rsidRPr="00EA3AA3">
        <w:rPr>
          <w:rFonts w:ascii="Arial" w:hAnsi="Arial"/>
        </w:rPr>
        <w:t>ponsors a program abroad it will be held in an accessible venu</w:t>
      </w:r>
      <w:r>
        <w:rPr>
          <w:rFonts w:ascii="Arial" w:hAnsi="Arial"/>
        </w:rPr>
        <w:t>e</w:t>
      </w:r>
      <w:r w:rsidRPr="00EA3AA3">
        <w:rPr>
          <w:rFonts w:ascii="Arial" w:hAnsi="Arial"/>
        </w:rPr>
        <w:t>; that all U.S.-sponsored programs will address the interests</w:t>
      </w:r>
      <w:r>
        <w:rPr>
          <w:rFonts w:ascii="Arial" w:hAnsi="Arial"/>
        </w:rPr>
        <w:t xml:space="preserve"> and needs of persons with disa</w:t>
      </w:r>
      <w:r w:rsidRPr="00EA3AA3">
        <w:rPr>
          <w:rFonts w:ascii="Arial" w:hAnsi="Arial"/>
        </w:rPr>
        <w:t xml:space="preserve">bilities.  </w:t>
      </w:r>
    </w:p>
    <w:p w14:paraId="201CBDD6" w14:textId="79F6D6FD" w:rsidR="00FA5035" w:rsidRDefault="00377DF1" w:rsidP="00FA5035">
      <w:pPr>
        <w:rPr>
          <w:rFonts w:ascii="Arial" w:hAnsi="Arial"/>
        </w:rPr>
      </w:pPr>
      <w:r>
        <w:rPr>
          <w:rFonts w:ascii="Arial" w:hAnsi="Arial"/>
        </w:rPr>
        <w:t>There are o</w:t>
      </w:r>
      <w:r w:rsidR="00FA5035">
        <w:rPr>
          <w:rFonts w:ascii="Arial" w:hAnsi="Arial"/>
        </w:rPr>
        <w:t>ver one</w:t>
      </w:r>
      <w:r w:rsidR="00FA5035" w:rsidRPr="00EA3AA3">
        <w:rPr>
          <w:rFonts w:ascii="Arial" w:hAnsi="Arial"/>
        </w:rPr>
        <w:t xml:space="preserve"> billion people with dis</w:t>
      </w:r>
      <w:r w:rsidR="00FA5035">
        <w:rPr>
          <w:rFonts w:ascii="Arial" w:hAnsi="Arial"/>
        </w:rPr>
        <w:t>abilities across the globe</w:t>
      </w:r>
      <w:r>
        <w:rPr>
          <w:rFonts w:ascii="Arial" w:hAnsi="Arial"/>
        </w:rPr>
        <w:t>, many of whom</w:t>
      </w:r>
      <w:r w:rsidR="00FA5035" w:rsidRPr="00EA3AA3">
        <w:rPr>
          <w:rFonts w:ascii="Arial" w:hAnsi="Arial"/>
        </w:rPr>
        <w:t xml:space="preserve"> are denied schooling, health care, housing, employment, freedom of movement, personal choices</w:t>
      </w:r>
      <w:r w:rsidR="00FA5035">
        <w:rPr>
          <w:rFonts w:ascii="Arial" w:hAnsi="Arial"/>
        </w:rPr>
        <w:t>,</w:t>
      </w:r>
      <w:r w:rsidR="00FA5035" w:rsidRPr="00EA3AA3">
        <w:rPr>
          <w:rFonts w:ascii="Arial" w:hAnsi="Arial"/>
        </w:rPr>
        <w:t xml:space="preserve"> and decision-making power because of their disabilities. Maintaining this marginalized status of persons with disabilities drains families, publ</w:t>
      </w:r>
      <w:r w:rsidR="00FA5035">
        <w:rPr>
          <w:rFonts w:ascii="Arial" w:hAnsi="Arial"/>
        </w:rPr>
        <w:t>ic resources, and economies. This legislation</w:t>
      </w:r>
      <w:r w:rsidR="00FA5035" w:rsidRPr="00EA3AA3">
        <w:rPr>
          <w:rFonts w:ascii="Arial" w:hAnsi="Arial"/>
        </w:rPr>
        <w:t xml:space="preserve"> will allow </w:t>
      </w:r>
      <w:r>
        <w:rPr>
          <w:rFonts w:ascii="Arial" w:hAnsi="Arial"/>
        </w:rPr>
        <w:t xml:space="preserve">the </w:t>
      </w:r>
      <w:r w:rsidR="00FA5035" w:rsidRPr="00EA3AA3">
        <w:rPr>
          <w:rFonts w:ascii="Arial" w:hAnsi="Arial"/>
        </w:rPr>
        <w:t>U.S., the champion of civil and disability rights</w:t>
      </w:r>
      <w:r w:rsidR="00FA5035">
        <w:rPr>
          <w:rFonts w:ascii="Arial" w:hAnsi="Arial"/>
        </w:rPr>
        <w:t xml:space="preserve">, </w:t>
      </w:r>
      <w:r w:rsidR="00FA5035" w:rsidRPr="00EA3AA3">
        <w:rPr>
          <w:rFonts w:ascii="Arial" w:hAnsi="Arial"/>
        </w:rPr>
        <w:t>to provide leadership and assistance as countries around the world take ste</w:t>
      </w:r>
      <w:r w:rsidR="00FA5035">
        <w:rPr>
          <w:rFonts w:ascii="Arial" w:hAnsi="Arial"/>
        </w:rPr>
        <w:t xml:space="preserve">ps to implement the CRPD, the Convention on the Rights of </w:t>
      </w:r>
      <w:r w:rsidR="00FA5035" w:rsidRPr="00EA3AA3">
        <w:rPr>
          <w:rFonts w:ascii="Arial" w:hAnsi="Arial"/>
        </w:rPr>
        <w:t>Persons with D</w:t>
      </w:r>
      <w:r w:rsidR="00FA5035">
        <w:rPr>
          <w:rFonts w:ascii="Arial" w:hAnsi="Arial"/>
        </w:rPr>
        <w:t>isabilitie</w:t>
      </w:r>
      <w:r w:rsidR="00FA5035" w:rsidRPr="00EA3AA3">
        <w:rPr>
          <w:rFonts w:ascii="Arial" w:hAnsi="Arial"/>
        </w:rPr>
        <w:t xml:space="preserve">s, a UN treaty now ratified by 174 countries. </w:t>
      </w:r>
    </w:p>
    <w:p w14:paraId="1148852A" w14:textId="77777777" w:rsidR="00FA5035" w:rsidRPr="00EA3AA3" w:rsidRDefault="00FA5035" w:rsidP="00FA5035">
      <w:pPr>
        <w:rPr>
          <w:rFonts w:ascii="Arial" w:hAnsi="Arial"/>
        </w:rPr>
      </w:pPr>
      <w:r w:rsidRPr="00EA3AA3">
        <w:rPr>
          <w:rFonts w:ascii="Arial" w:hAnsi="Arial"/>
        </w:rPr>
        <w:t>We</w:t>
      </w:r>
      <w:r>
        <w:rPr>
          <w:rFonts w:ascii="Arial" w:hAnsi="Arial"/>
        </w:rPr>
        <w:t xml:space="preserve"> urge yo</w:t>
      </w:r>
      <w:r w:rsidRPr="00EA3AA3">
        <w:rPr>
          <w:rFonts w:ascii="Arial" w:hAnsi="Arial"/>
        </w:rPr>
        <w:t>u to support this important bill, to become a co-sponsor, and to vote for its passage. Those of us at the (name of organization) stand ready to assist you and your staff as you consider this bipartisan legislation.</w:t>
      </w:r>
    </w:p>
    <w:p w14:paraId="26295B0D" w14:textId="77777777" w:rsidR="00FA5035" w:rsidRPr="00EA3AA3" w:rsidRDefault="00FA5035" w:rsidP="00FA5035">
      <w:pPr>
        <w:rPr>
          <w:rFonts w:ascii="Arial" w:hAnsi="Arial"/>
        </w:rPr>
      </w:pPr>
    </w:p>
    <w:p w14:paraId="1B96BD71" w14:textId="77777777" w:rsidR="00FA5035" w:rsidRDefault="00FA5035" w:rsidP="00FA5035">
      <w:pPr>
        <w:rPr>
          <w:rFonts w:ascii="Arial" w:hAnsi="Arial"/>
        </w:rPr>
      </w:pPr>
      <w:r w:rsidRPr="00EA3AA3">
        <w:rPr>
          <w:rFonts w:ascii="Arial" w:hAnsi="Arial"/>
        </w:rPr>
        <w:t>Yours truly,</w:t>
      </w:r>
    </w:p>
    <w:p w14:paraId="00EE68FA" w14:textId="77777777" w:rsidR="00FA5035" w:rsidRDefault="00FA5035" w:rsidP="00FA5035">
      <w:pPr>
        <w:rPr>
          <w:rFonts w:ascii="Arial" w:hAnsi="Arial"/>
        </w:rPr>
      </w:pPr>
    </w:p>
    <w:p w14:paraId="553DF8E4" w14:textId="77777777" w:rsidR="00FA5035" w:rsidRPr="00EA3AA3" w:rsidRDefault="00FA5035" w:rsidP="00FA5035">
      <w:pPr>
        <w:rPr>
          <w:rFonts w:ascii="Arial" w:hAnsi="Arial"/>
        </w:rPr>
      </w:pPr>
      <w:r>
        <w:rPr>
          <w:rFonts w:ascii="Arial" w:hAnsi="Arial"/>
        </w:rPr>
        <w:t>Name of Organization Officer</w:t>
      </w:r>
    </w:p>
    <w:p w14:paraId="458213E7" w14:textId="77777777" w:rsidR="00FA5035" w:rsidRPr="00EA3AA3" w:rsidRDefault="00FA5035" w:rsidP="00FA5035">
      <w:pPr>
        <w:rPr>
          <w:rFonts w:ascii="Arial" w:hAnsi="Arial"/>
        </w:rPr>
      </w:pPr>
    </w:p>
    <w:p w14:paraId="2A425864" w14:textId="77777777" w:rsidR="00FA5035" w:rsidRPr="00EA3AA3" w:rsidRDefault="00FA5035" w:rsidP="00FA5035">
      <w:pPr>
        <w:rPr>
          <w:rFonts w:ascii="Arial" w:hAnsi="Arial"/>
        </w:rPr>
      </w:pPr>
    </w:p>
    <w:p w14:paraId="51DB1CEF" w14:textId="5DF1D264" w:rsidR="00234C0B" w:rsidRDefault="00234C0B" w:rsidP="00740998">
      <w:pPr>
        <w:pStyle w:val="Default"/>
        <w:rPr>
          <w:color w:val="auto"/>
          <w:sz w:val="28"/>
          <w:szCs w:val="28"/>
        </w:rPr>
      </w:pPr>
    </w:p>
    <w:p w14:paraId="5D19B713" w14:textId="1B6823CD" w:rsidR="00740998" w:rsidRPr="00410876" w:rsidRDefault="00234C0B" w:rsidP="00740998">
      <w:pPr>
        <w:pStyle w:val="Default"/>
        <w:rPr>
          <w:color w:val="auto"/>
          <w:sz w:val="20"/>
          <w:szCs w:val="20"/>
        </w:rPr>
      </w:pPr>
      <w:r w:rsidRPr="00410876">
        <w:rPr>
          <w:color w:val="auto"/>
          <w:sz w:val="20"/>
          <w:szCs w:val="20"/>
        </w:rPr>
        <w:lastRenderedPageBreak/>
        <w:t xml:space="preserve">For </w:t>
      </w:r>
      <w:r w:rsidR="00410876" w:rsidRPr="00410876">
        <w:rPr>
          <w:color w:val="auto"/>
          <w:sz w:val="20"/>
          <w:szCs w:val="20"/>
        </w:rPr>
        <w:t xml:space="preserve">phone numbers and </w:t>
      </w:r>
      <w:r w:rsidRPr="00410876">
        <w:rPr>
          <w:color w:val="auto"/>
          <w:sz w:val="20"/>
          <w:szCs w:val="20"/>
        </w:rPr>
        <w:t xml:space="preserve">addresses, please visit: </w:t>
      </w:r>
      <w:bookmarkStart w:id="0" w:name="_GoBack"/>
      <w:bookmarkEnd w:id="0"/>
      <w:r w:rsidR="005B0DF5" w:rsidRPr="00410876">
        <w:rPr>
          <w:sz w:val="20"/>
          <w:szCs w:val="20"/>
        </w:rPr>
        <w:fldChar w:fldCharType="begin"/>
      </w:r>
      <w:r w:rsidR="005B0DF5" w:rsidRPr="00410876">
        <w:rPr>
          <w:sz w:val="20"/>
          <w:szCs w:val="20"/>
        </w:rPr>
        <w:instrText xml:space="preserve"> HYPERLINK "https://www.house.gov/representatives" </w:instrText>
      </w:r>
      <w:r w:rsidR="005B0DF5" w:rsidRPr="00410876">
        <w:rPr>
          <w:sz w:val="20"/>
          <w:szCs w:val="20"/>
        </w:rPr>
        <w:fldChar w:fldCharType="separate"/>
      </w:r>
      <w:r w:rsidRPr="00410876">
        <w:rPr>
          <w:rStyle w:val="Hyperlink"/>
          <w:sz w:val="20"/>
          <w:szCs w:val="20"/>
        </w:rPr>
        <w:t>https://www.house.gov/representatives</w:t>
      </w:r>
      <w:r w:rsidR="005B0DF5" w:rsidRPr="00410876">
        <w:rPr>
          <w:rStyle w:val="Hyperlink"/>
          <w:sz w:val="20"/>
          <w:szCs w:val="20"/>
        </w:rPr>
        <w:fldChar w:fldCharType="end"/>
      </w:r>
    </w:p>
    <w:p w14:paraId="665D8F51" w14:textId="77777777" w:rsidR="00234C0B" w:rsidRDefault="00234C0B" w:rsidP="00740998">
      <w:pPr>
        <w:pStyle w:val="Default"/>
        <w:rPr>
          <w:color w:val="auto"/>
          <w:sz w:val="28"/>
          <w:szCs w:val="28"/>
        </w:rPr>
      </w:pPr>
    </w:p>
    <w:tbl>
      <w:tblPr>
        <w:tblStyle w:val="TableGrid"/>
        <w:tblW w:w="0" w:type="auto"/>
        <w:tblLayout w:type="fixed"/>
        <w:tblLook w:val="04A0" w:firstRow="1" w:lastRow="0" w:firstColumn="1" w:lastColumn="0" w:noHBand="0" w:noVBand="1"/>
      </w:tblPr>
      <w:tblGrid>
        <w:gridCol w:w="2335"/>
        <w:gridCol w:w="2250"/>
        <w:gridCol w:w="2250"/>
        <w:gridCol w:w="2515"/>
      </w:tblGrid>
      <w:tr w:rsidR="00A9103E" w14:paraId="03C99D36" w14:textId="768A4AFC" w:rsidTr="00234C0B">
        <w:tc>
          <w:tcPr>
            <w:tcW w:w="4585" w:type="dxa"/>
            <w:gridSpan w:val="2"/>
            <w:shd w:val="clear" w:color="auto" w:fill="D9D9D9" w:themeFill="background1" w:themeFillShade="D9"/>
          </w:tcPr>
          <w:p w14:paraId="5B7F0A16" w14:textId="77777777" w:rsidR="00A9103E" w:rsidRDefault="00A9103E" w:rsidP="00A9103E">
            <w:pPr>
              <w:pStyle w:val="Default"/>
              <w:jc w:val="center"/>
              <w:rPr>
                <w:color w:val="auto"/>
                <w:sz w:val="28"/>
                <w:szCs w:val="28"/>
              </w:rPr>
            </w:pPr>
            <w:r>
              <w:rPr>
                <w:color w:val="auto"/>
                <w:sz w:val="28"/>
                <w:szCs w:val="28"/>
              </w:rPr>
              <w:t xml:space="preserve">HOUSE COMMITTEE </w:t>
            </w:r>
          </w:p>
          <w:p w14:paraId="7BAF0116" w14:textId="194E8527" w:rsidR="00A9103E" w:rsidRDefault="00A9103E" w:rsidP="00234C0B">
            <w:pPr>
              <w:pStyle w:val="Default"/>
              <w:jc w:val="center"/>
              <w:rPr>
                <w:color w:val="auto"/>
                <w:sz w:val="20"/>
                <w:szCs w:val="20"/>
              </w:rPr>
            </w:pPr>
            <w:r>
              <w:rPr>
                <w:color w:val="auto"/>
                <w:sz w:val="28"/>
                <w:szCs w:val="28"/>
              </w:rPr>
              <w:t>ON FOREIGN AFFAIRS</w:t>
            </w:r>
          </w:p>
        </w:tc>
        <w:tc>
          <w:tcPr>
            <w:tcW w:w="4765" w:type="dxa"/>
            <w:gridSpan w:val="2"/>
            <w:shd w:val="clear" w:color="auto" w:fill="D9D9D9" w:themeFill="background1" w:themeFillShade="D9"/>
          </w:tcPr>
          <w:p w14:paraId="68063DA6" w14:textId="77777777" w:rsidR="00A9103E" w:rsidRDefault="00A9103E" w:rsidP="00A9103E">
            <w:pPr>
              <w:pStyle w:val="Default"/>
              <w:jc w:val="center"/>
              <w:rPr>
                <w:color w:val="auto"/>
                <w:sz w:val="28"/>
                <w:szCs w:val="28"/>
              </w:rPr>
            </w:pPr>
            <w:r>
              <w:rPr>
                <w:color w:val="auto"/>
                <w:sz w:val="28"/>
                <w:szCs w:val="28"/>
              </w:rPr>
              <w:t xml:space="preserve">HOUSE </w:t>
            </w:r>
            <w:r w:rsidRPr="00A9103E">
              <w:rPr>
                <w:color w:val="auto"/>
                <w:sz w:val="28"/>
                <w:szCs w:val="28"/>
              </w:rPr>
              <w:t xml:space="preserve">BIPARTISAN </w:t>
            </w:r>
          </w:p>
          <w:p w14:paraId="326B9E68" w14:textId="108F6444" w:rsidR="00A9103E" w:rsidRPr="00A9103E" w:rsidRDefault="00A9103E" w:rsidP="00A9103E">
            <w:pPr>
              <w:pStyle w:val="Default"/>
              <w:jc w:val="center"/>
              <w:rPr>
                <w:color w:val="auto"/>
                <w:sz w:val="28"/>
                <w:szCs w:val="28"/>
              </w:rPr>
            </w:pPr>
            <w:r w:rsidRPr="00A9103E">
              <w:rPr>
                <w:color w:val="auto"/>
                <w:sz w:val="28"/>
                <w:szCs w:val="28"/>
              </w:rPr>
              <w:t>DISABILITY CAUCUS</w:t>
            </w:r>
          </w:p>
        </w:tc>
      </w:tr>
      <w:tr w:rsidR="00A9103E" w:rsidRPr="00234C0B" w14:paraId="11497D0B" w14:textId="65A8D52B" w:rsidTr="00234C0B">
        <w:tc>
          <w:tcPr>
            <w:tcW w:w="2335" w:type="dxa"/>
            <w:shd w:val="clear" w:color="auto" w:fill="F2F2F2" w:themeFill="background1" w:themeFillShade="F2"/>
          </w:tcPr>
          <w:p w14:paraId="1331A6E1" w14:textId="77777777"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 xml:space="preserve">Eliot Engel, D- NY, Chairman </w:t>
            </w:r>
          </w:p>
          <w:p w14:paraId="5652B795" w14:textId="77777777" w:rsidR="00A9103E" w:rsidRPr="00234C0B" w:rsidRDefault="00A9103E" w:rsidP="00740998">
            <w:pPr>
              <w:pStyle w:val="Default"/>
              <w:rPr>
                <w:rFonts w:asciiTheme="minorHAnsi" w:hAnsiTheme="minorHAnsi" w:cstheme="minorHAnsi"/>
                <w:color w:val="auto"/>
                <w:sz w:val="20"/>
                <w:szCs w:val="20"/>
              </w:rPr>
            </w:pPr>
          </w:p>
        </w:tc>
        <w:tc>
          <w:tcPr>
            <w:tcW w:w="2250" w:type="dxa"/>
            <w:shd w:val="clear" w:color="auto" w:fill="F2F2F2" w:themeFill="background1" w:themeFillShade="F2"/>
          </w:tcPr>
          <w:p w14:paraId="3E59ACDD" w14:textId="4E40BA25"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Michael McCaul, R-TX, Ranking</w:t>
            </w:r>
          </w:p>
        </w:tc>
        <w:tc>
          <w:tcPr>
            <w:tcW w:w="2250" w:type="dxa"/>
          </w:tcPr>
          <w:p w14:paraId="1A0FCC3D" w14:textId="05379003" w:rsidR="00A9103E" w:rsidRPr="00234C0B" w:rsidRDefault="005B0DF5" w:rsidP="00740998">
            <w:pPr>
              <w:pStyle w:val="Default"/>
              <w:rPr>
                <w:rFonts w:asciiTheme="minorHAnsi" w:hAnsiTheme="minorHAnsi" w:cstheme="minorHAnsi"/>
                <w:color w:val="auto"/>
                <w:sz w:val="20"/>
                <w:szCs w:val="20"/>
              </w:rPr>
            </w:pPr>
            <w:hyperlink r:id="rId10" w:tgtFrame="_blank" w:history="1">
              <w:r w:rsidR="00A9103E" w:rsidRPr="00234C0B">
                <w:rPr>
                  <w:rStyle w:val="Strong"/>
                  <w:rFonts w:asciiTheme="minorHAnsi" w:hAnsiTheme="minorHAnsi" w:cstheme="minorHAnsi"/>
                  <w:color w:val="auto"/>
                  <w:sz w:val="20"/>
                  <w:szCs w:val="20"/>
                </w:rPr>
                <w:t>Jim Langevin</w:t>
              </w:r>
            </w:hyperlink>
            <w:r w:rsidR="00A9103E" w:rsidRPr="00234C0B">
              <w:rPr>
                <w:rFonts w:asciiTheme="minorHAnsi" w:hAnsiTheme="minorHAnsi" w:cstheme="minorHAnsi"/>
                <w:color w:val="auto"/>
                <w:sz w:val="20"/>
                <w:szCs w:val="20"/>
              </w:rPr>
              <w:br/>
              <w:t xml:space="preserve">(D-RI) </w:t>
            </w:r>
            <w:r w:rsidR="00A9103E" w:rsidRPr="00410876">
              <w:rPr>
                <w:rStyle w:val="Strong"/>
                <w:rFonts w:asciiTheme="minorHAnsi" w:hAnsiTheme="minorHAnsi" w:cstheme="minorHAnsi"/>
                <w:b w:val="0"/>
                <w:bCs w:val="0"/>
                <w:color w:val="auto"/>
                <w:sz w:val="20"/>
                <w:szCs w:val="20"/>
              </w:rPr>
              <w:t>Co-Chair</w:t>
            </w:r>
          </w:p>
        </w:tc>
        <w:tc>
          <w:tcPr>
            <w:tcW w:w="2515" w:type="dxa"/>
          </w:tcPr>
          <w:p w14:paraId="76331F2E" w14:textId="77777777" w:rsidR="00A9103E" w:rsidRPr="00234C0B" w:rsidRDefault="005B0DF5" w:rsidP="00740998">
            <w:pPr>
              <w:pStyle w:val="Default"/>
              <w:rPr>
                <w:rStyle w:val="Strong"/>
                <w:rFonts w:asciiTheme="minorHAnsi" w:hAnsiTheme="minorHAnsi" w:cstheme="minorHAnsi"/>
                <w:color w:val="auto"/>
                <w:sz w:val="20"/>
                <w:szCs w:val="20"/>
              </w:rPr>
            </w:pPr>
            <w:hyperlink r:id="rId11" w:history="1">
              <w:r w:rsidR="00A9103E" w:rsidRPr="00234C0B">
                <w:rPr>
                  <w:rStyle w:val="Strong"/>
                  <w:rFonts w:asciiTheme="minorHAnsi" w:hAnsiTheme="minorHAnsi" w:cstheme="minorHAnsi"/>
                  <w:color w:val="auto"/>
                  <w:sz w:val="20"/>
                  <w:szCs w:val="20"/>
                </w:rPr>
                <w:t>Don Young</w:t>
              </w:r>
            </w:hyperlink>
            <w:r w:rsidR="00A9103E" w:rsidRPr="00234C0B">
              <w:rPr>
                <w:rFonts w:asciiTheme="minorHAnsi" w:hAnsiTheme="minorHAnsi" w:cstheme="minorHAnsi"/>
                <w:color w:val="auto"/>
                <w:sz w:val="20"/>
                <w:szCs w:val="20"/>
              </w:rPr>
              <w:br/>
              <w:t xml:space="preserve">(R-AK) </w:t>
            </w:r>
            <w:r w:rsidR="00A9103E" w:rsidRPr="00410876">
              <w:rPr>
                <w:rStyle w:val="Strong"/>
                <w:rFonts w:asciiTheme="minorHAnsi" w:hAnsiTheme="minorHAnsi" w:cstheme="minorHAnsi"/>
                <w:b w:val="0"/>
                <w:bCs w:val="0"/>
                <w:color w:val="auto"/>
                <w:sz w:val="20"/>
                <w:szCs w:val="20"/>
              </w:rPr>
              <w:t xml:space="preserve">Co-Chair </w:t>
            </w:r>
          </w:p>
          <w:p w14:paraId="1906C736" w14:textId="379BFC84" w:rsidR="00A9103E" w:rsidRPr="00234C0B" w:rsidRDefault="00A9103E" w:rsidP="00740998">
            <w:pPr>
              <w:pStyle w:val="Default"/>
              <w:rPr>
                <w:rFonts w:asciiTheme="minorHAnsi" w:hAnsiTheme="minorHAnsi" w:cstheme="minorHAnsi"/>
                <w:color w:val="auto"/>
                <w:sz w:val="20"/>
                <w:szCs w:val="20"/>
              </w:rPr>
            </w:pPr>
            <w:r w:rsidRPr="00234C0B">
              <w:rPr>
                <w:rStyle w:val="Strong"/>
                <w:rFonts w:asciiTheme="minorHAnsi" w:hAnsiTheme="minorHAnsi" w:cstheme="minorHAnsi"/>
                <w:color w:val="auto"/>
                <w:sz w:val="20"/>
                <w:szCs w:val="20"/>
              </w:rPr>
              <w:t>&amp; HR 3373 Co-Sponsor</w:t>
            </w:r>
          </w:p>
        </w:tc>
      </w:tr>
      <w:tr w:rsidR="00A9103E" w:rsidRPr="00234C0B" w14:paraId="4E2EC85B" w14:textId="34152E5F" w:rsidTr="00234C0B">
        <w:tc>
          <w:tcPr>
            <w:tcW w:w="2335" w:type="dxa"/>
            <w:shd w:val="clear" w:color="auto" w:fill="F2F2F2" w:themeFill="background1" w:themeFillShade="F2"/>
          </w:tcPr>
          <w:p w14:paraId="4B4ED1E8" w14:textId="61BE6B6D"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Brad Sherman, D-CA</w:t>
            </w:r>
          </w:p>
        </w:tc>
        <w:tc>
          <w:tcPr>
            <w:tcW w:w="2250" w:type="dxa"/>
            <w:shd w:val="clear" w:color="auto" w:fill="F2F2F2" w:themeFill="background1" w:themeFillShade="F2"/>
          </w:tcPr>
          <w:p w14:paraId="29D792FD" w14:textId="4878F1AF" w:rsidR="00A9103E" w:rsidRPr="00234C0B" w:rsidRDefault="00A9103E" w:rsidP="00234C0B">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 xml:space="preserve">Steve Chabot, R-OH </w:t>
            </w:r>
          </w:p>
        </w:tc>
        <w:tc>
          <w:tcPr>
            <w:tcW w:w="2250" w:type="dxa"/>
          </w:tcPr>
          <w:p w14:paraId="04ADFE22" w14:textId="7C1572D8"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Don Beyer, VA</w:t>
            </w:r>
          </w:p>
        </w:tc>
        <w:tc>
          <w:tcPr>
            <w:tcW w:w="2515" w:type="dxa"/>
          </w:tcPr>
          <w:p w14:paraId="2BA0BE7E" w14:textId="40400307"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sz w:val="20"/>
                <w:szCs w:val="20"/>
              </w:rPr>
              <w:t>William R. Keating</w:t>
            </w:r>
            <w:r w:rsidRPr="00234C0B">
              <w:rPr>
                <w:rFonts w:asciiTheme="minorHAnsi" w:hAnsiTheme="minorHAnsi" w:cstheme="minorHAnsi"/>
                <w:color w:val="333333"/>
                <w:sz w:val="20"/>
                <w:szCs w:val="20"/>
              </w:rPr>
              <w:t>, MA</w:t>
            </w:r>
          </w:p>
        </w:tc>
      </w:tr>
      <w:tr w:rsidR="00A9103E" w:rsidRPr="00234C0B" w14:paraId="159EB1D4" w14:textId="50B8A24B" w:rsidTr="00234C0B">
        <w:tc>
          <w:tcPr>
            <w:tcW w:w="2335" w:type="dxa"/>
            <w:shd w:val="clear" w:color="auto" w:fill="F2F2F2" w:themeFill="background1" w:themeFillShade="F2"/>
          </w:tcPr>
          <w:p w14:paraId="73C919BB" w14:textId="6B2E297E"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Gregory Meeks, D-NY</w:t>
            </w:r>
            <w:r w:rsidR="00410876">
              <w:rPr>
                <w:rFonts w:asciiTheme="minorHAnsi" w:hAnsiTheme="minorHAnsi" w:cstheme="minorHAnsi"/>
                <w:color w:val="auto"/>
                <w:sz w:val="20"/>
                <w:szCs w:val="20"/>
              </w:rPr>
              <w:t xml:space="preserve"> </w:t>
            </w:r>
            <w:r w:rsidR="00410876" w:rsidRPr="00410876">
              <w:rPr>
                <w:rFonts w:asciiTheme="minorHAnsi" w:hAnsiTheme="minorHAnsi" w:cstheme="minorHAnsi"/>
                <w:b/>
                <w:bCs/>
                <w:color w:val="auto"/>
                <w:sz w:val="20"/>
                <w:szCs w:val="20"/>
              </w:rPr>
              <w:t>(HR 3373 co-sponsor)</w:t>
            </w:r>
          </w:p>
        </w:tc>
        <w:tc>
          <w:tcPr>
            <w:tcW w:w="2250" w:type="dxa"/>
            <w:shd w:val="clear" w:color="auto" w:fill="F2F2F2" w:themeFill="background1" w:themeFillShade="F2"/>
          </w:tcPr>
          <w:p w14:paraId="04ED1080" w14:textId="62DC9D1D" w:rsidR="00A9103E" w:rsidRPr="00234C0B" w:rsidRDefault="00A9103E" w:rsidP="00234C0B">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 xml:space="preserve">Joe </w:t>
            </w:r>
            <w:proofErr w:type="spellStart"/>
            <w:r w:rsidRPr="00234C0B">
              <w:rPr>
                <w:rFonts w:asciiTheme="minorHAnsi" w:hAnsiTheme="minorHAnsi" w:cstheme="minorHAnsi"/>
                <w:color w:val="auto"/>
                <w:sz w:val="20"/>
                <w:szCs w:val="20"/>
              </w:rPr>
              <w:t>WIlson</w:t>
            </w:r>
            <w:proofErr w:type="spellEnd"/>
            <w:r w:rsidRPr="00234C0B">
              <w:rPr>
                <w:rFonts w:asciiTheme="minorHAnsi" w:hAnsiTheme="minorHAnsi" w:cstheme="minorHAnsi"/>
                <w:color w:val="auto"/>
                <w:sz w:val="20"/>
                <w:szCs w:val="20"/>
              </w:rPr>
              <w:t xml:space="preserve">, R-SC </w:t>
            </w:r>
          </w:p>
        </w:tc>
        <w:tc>
          <w:tcPr>
            <w:tcW w:w="2250" w:type="dxa"/>
          </w:tcPr>
          <w:p w14:paraId="354CE1B1" w14:textId="7DC7FBD7"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Lisa Blunt Rochester, DE</w:t>
            </w:r>
          </w:p>
        </w:tc>
        <w:tc>
          <w:tcPr>
            <w:tcW w:w="2515" w:type="dxa"/>
          </w:tcPr>
          <w:p w14:paraId="5636EBC4" w14:textId="612B99EF"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sz w:val="20"/>
                <w:szCs w:val="20"/>
              </w:rPr>
              <w:t>Ron Kind</w:t>
            </w:r>
            <w:r w:rsidRPr="00234C0B">
              <w:rPr>
                <w:rFonts w:asciiTheme="minorHAnsi" w:hAnsiTheme="minorHAnsi" w:cstheme="minorHAnsi"/>
                <w:color w:val="333333"/>
                <w:sz w:val="20"/>
                <w:szCs w:val="20"/>
              </w:rPr>
              <w:t>, WI</w:t>
            </w:r>
          </w:p>
        </w:tc>
      </w:tr>
      <w:tr w:rsidR="00A9103E" w:rsidRPr="00234C0B" w14:paraId="1FC76514" w14:textId="13FF93D9" w:rsidTr="00234C0B">
        <w:tc>
          <w:tcPr>
            <w:tcW w:w="2335" w:type="dxa"/>
            <w:shd w:val="clear" w:color="auto" w:fill="F2F2F2" w:themeFill="background1" w:themeFillShade="F2"/>
          </w:tcPr>
          <w:p w14:paraId="0418D5C1" w14:textId="45594B96" w:rsidR="00A9103E" w:rsidRPr="00234C0B" w:rsidRDefault="00A9103E" w:rsidP="00740998">
            <w:pPr>
              <w:pStyle w:val="Default"/>
              <w:rPr>
                <w:rFonts w:asciiTheme="minorHAnsi" w:hAnsiTheme="minorHAnsi" w:cstheme="minorHAnsi"/>
                <w:color w:val="auto"/>
                <w:sz w:val="20"/>
                <w:szCs w:val="20"/>
              </w:rPr>
            </w:pPr>
            <w:proofErr w:type="spellStart"/>
            <w:r w:rsidRPr="00234C0B">
              <w:rPr>
                <w:rFonts w:asciiTheme="minorHAnsi" w:hAnsiTheme="minorHAnsi" w:cstheme="minorHAnsi"/>
                <w:color w:val="auto"/>
                <w:sz w:val="20"/>
                <w:szCs w:val="20"/>
              </w:rPr>
              <w:t>Albio</w:t>
            </w:r>
            <w:proofErr w:type="spellEnd"/>
            <w:r w:rsidRPr="00234C0B">
              <w:rPr>
                <w:rFonts w:asciiTheme="minorHAnsi" w:hAnsiTheme="minorHAnsi" w:cstheme="minorHAnsi"/>
                <w:color w:val="auto"/>
                <w:sz w:val="20"/>
                <w:szCs w:val="20"/>
              </w:rPr>
              <w:t xml:space="preserve"> Sires, D-NJ</w:t>
            </w:r>
          </w:p>
        </w:tc>
        <w:tc>
          <w:tcPr>
            <w:tcW w:w="2250" w:type="dxa"/>
            <w:shd w:val="clear" w:color="auto" w:fill="F2F2F2" w:themeFill="background1" w:themeFillShade="F2"/>
          </w:tcPr>
          <w:p w14:paraId="47CD0862" w14:textId="6D329487" w:rsidR="00A9103E" w:rsidRPr="00234C0B" w:rsidRDefault="00A9103E" w:rsidP="00234C0B">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 xml:space="preserve">Scott Perry, R-PA </w:t>
            </w:r>
          </w:p>
        </w:tc>
        <w:tc>
          <w:tcPr>
            <w:tcW w:w="2250" w:type="dxa"/>
          </w:tcPr>
          <w:p w14:paraId="4A9585B3" w14:textId="05F9581C"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GK Butterfield, NC</w:t>
            </w:r>
          </w:p>
        </w:tc>
        <w:tc>
          <w:tcPr>
            <w:tcW w:w="2515" w:type="dxa"/>
          </w:tcPr>
          <w:p w14:paraId="4ED7B6E9" w14:textId="682AC5CA"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sz w:val="20"/>
                <w:szCs w:val="20"/>
              </w:rPr>
              <w:t>John Larson</w:t>
            </w:r>
            <w:r w:rsidRPr="00234C0B">
              <w:rPr>
                <w:rFonts w:asciiTheme="minorHAnsi" w:hAnsiTheme="minorHAnsi" w:cstheme="minorHAnsi"/>
                <w:color w:val="333333"/>
                <w:sz w:val="20"/>
                <w:szCs w:val="20"/>
              </w:rPr>
              <w:t>, CT</w:t>
            </w:r>
          </w:p>
        </w:tc>
      </w:tr>
      <w:tr w:rsidR="00A9103E" w:rsidRPr="00234C0B" w14:paraId="71A60959" w14:textId="4490E2A2" w:rsidTr="00234C0B">
        <w:tc>
          <w:tcPr>
            <w:tcW w:w="2335" w:type="dxa"/>
            <w:shd w:val="clear" w:color="auto" w:fill="F2F2F2" w:themeFill="background1" w:themeFillShade="F2"/>
          </w:tcPr>
          <w:p w14:paraId="3F7D8310" w14:textId="4E8B11EA"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Gerald Connolly, D-VA</w:t>
            </w:r>
          </w:p>
        </w:tc>
        <w:tc>
          <w:tcPr>
            <w:tcW w:w="2250" w:type="dxa"/>
            <w:shd w:val="clear" w:color="auto" w:fill="F2F2F2" w:themeFill="background1" w:themeFillShade="F2"/>
          </w:tcPr>
          <w:p w14:paraId="4D19CBA3" w14:textId="450BB52F" w:rsidR="00A9103E" w:rsidRPr="00234C0B" w:rsidRDefault="00A9103E" w:rsidP="00234C0B">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 xml:space="preserve">Ted Yoho, R-FL </w:t>
            </w:r>
          </w:p>
        </w:tc>
        <w:tc>
          <w:tcPr>
            <w:tcW w:w="2250" w:type="dxa"/>
          </w:tcPr>
          <w:p w14:paraId="094E83FB" w14:textId="47E25F19"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Ken Calvert, CA</w:t>
            </w:r>
          </w:p>
        </w:tc>
        <w:tc>
          <w:tcPr>
            <w:tcW w:w="2515" w:type="dxa"/>
          </w:tcPr>
          <w:p w14:paraId="05534077" w14:textId="1268CB78"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sz w:val="20"/>
                <w:szCs w:val="20"/>
              </w:rPr>
              <w:t>Daniel Lipinski</w:t>
            </w:r>
            <w:r w:rsidRPr="00234C0B">
              <w:rPr>
                <w:rFonts w:asciiTheme="minorHAnsi" w:hAnsiTheme="minorHAnsi" w:cstheme="minorHAnsi"/>
                <w:color w:val="333333"/>
                <w:sz w:val="20"/>
                <w:szCs w:val="20"/>
              </w:rPr>
              <w:t>, IL</w:t>
            </w:r>
          </w:p>
        </w:tc>
      </w:tr>
      <w:tr w:rsidR="00A9103E" w:rsidRPr="00234C0B" w14:paraId="7175F934" w14:textId="65DCC003" w:rsidTr="00234C0B">
        <w:tc>
          <w:tcPr>
            <w:tcW w:w="2335" w:type="dxa"/>
            <w:shd w:val="clear" w:color="auto" w:fill="F2F2F2" w:themeFill="background1" w:themeFillShade="F2"/>
          </w:tcPr>
          <w:p w14:paraId="3B4CCDC4" w14:textId="6665B2A5"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 xml:space="preserve">Theodore </w:t>
            </w:r>
            <w:proofErr w:type="spellStart"/>
            <w:r w:rsidRPr="00234C0B">
              <w:rPr>
                <w:rFonts w:asciiTheme="minorHAnsi" w:hAnsiTheme="minorHAnsi" w:cstheme="minorHAnsi"/>
                <w:color w:val="auto"/>
                <w:sz w:val="20"/>
                <w:szCs w:val="20"/>
              </w:rPr>
              <w:t>Deutch</w:t>
            </w:r>
            <w:proofErr w:type="spellEnd"/>
            <w:r w:rsidRPr="00234C0B">
              <w:rPr>
                <w:rFonts w:asciiTheme="minorHAnsi" w:hAnsiTheme="minorHAnsi" w:cstheme="minorHAnsi"/>
                <w:color w:val="auto"/>
                <w:sz w:val="20"/>
                <w:szCs w:val="20"/>
              </w:rPr>
              <w:t>, D -FL</w:t>
            </w:r>
          </w:p>
        </w:tc>
        <w:tc>
          <w:tcPr>
            <w:tcW w:w="2250" w:type="dxa"/>
            <w:shd w:val="clear" w:color="auto" w:fill="F2F2F2" w:themeFill="background1" w:themeFillShade="F2"/>
          </w:tcPr>
          <w:p w14:paraId="0C7EA469" w14:textId="7C4A2F76" w:rsidR="00A9103E" w:rsidRPr="00234C0B" w:rsidRDefault="00A9103E" w:rsidP="00234C0B">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 xml:space="preserve">Adam </w:t>
            </w:r>
            <w:proofErr w:type="spellStart"/>
            <w:r w:rsidRPr="00234C0B">
              <w:rPr>
                <w:rFonts w:asciiTheme="minorHAnsi" w:hAnsiTheme="minorHAnsi" w:cstheme="minorHAnsi"/>
                <w:color w:val="auto"/>
                <w:sz w:val="20"/>
                <w:szCs w:val="20"/>
              </w:rPr>
              <w:t>Kinzinger</w:t>
            </w:r>
            <w:proofErr w:type="spellEnd"/>
            <w:r w:rsidRPr="00234C0B">
              <w:rPr>
                <w:rFonts w:asciiTheme="minorHAnsi" w:hAnsiTheme="minorHAnsi" w:cstheme="minorHAnsi"/>
                <w:color w:val="auto"/>
                <w:sz w:val="20"/>
                <w:szCs w:val="20"/>
              </w:rPr>
              <w:t xml:space="preserve">, R-IL </w:t>
            </w:r>
          </w:p>
        </w:tc>
        <w:tc>
          <w:tcPr>
            <w:tcW w:w="2250" w:type="dxa"/>
          </w:tcPr>
          <w:p w14:paraId="75D459A2" w14:textId="2E54F686"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Matt Cartwright, PA</w:t>
            </w:r>
          </w:p>
        </w:tc>
        <w:tc>
          <w:tcPr>
            <w:tcW w:w="2515" w:type="dxa"/>
          </w:tcPr>
          <w:p w14:paraId="60BF286D" w14:textId="3EFA4CBB"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sz w:val="20"/>
                <w:szCs w:val="20"/>
              </w:rPr>
              <w:t>Barbara Lee</w:t>
            </w:r>
            <w:r w:rsidRPr="00234C0B">
              <w:rPr>
                <w:rFonts w:asciiTheme="minorHAnsi" w:hAnsiTheme="minorHAnsi" w:cstheme="minorHAnsi"/>
                <w:color w:val="333333"/>
                <w:sz w:val="20"/>
                <w:szCs w:val="20"/>
              </w:rPr>
              <w:t>, CA</w:t>
            </w:r>
          </w:p>
        </w:tc>
      </w:tr>
      <w:tr w:rsidR="00A9103E" w:rsidRPr="00234C0B" w14:paraId="0087C64F" w14:textId="207EC8AC" w:rsidTr="00234C0B">
        <w:tc>
          <w:tcPr>
            <w:tcW w:w="2335" w:type="dxa"/>
            <w:shd w:val="clear" w:color="auto" w:fill="F2F2F2" w:themeFill="background1" w:themeFillShade="F2"/>
          </w:tcPr>
          <w:p w14:paraId="2D7DDC6B" w14:textId="04D380A7"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Karen Bass, D-CA</w:t>
            </w:r>
          </w:p>
        </w:tc>
        <w:tc>
          <w:tcPr>
            <w:tcW w:w="2250" w:type="dxa"/>
            <w:shd w:val="clear" w:color="auto" w:fill="F2F2F2" w:themeFill="background1" w:themeFillShade="F2"/>
          </w:tcPr>
          <w:p w14:paraId="507DADF7" w14:textId="7CEBC74F" w:rsidR="00A9103E" w:rsidRPr="00234C0B" w:rsidRDefault="00A9103E" w:rsidP="00234C0B">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 xml:space="preserve">Lee Zeldin, R-NY </w:t>
            </w:r>
          </w:p>
        </w:tc>
        <w:tc>
          <w:tcPr>
            <w:tcW w:w="2250" w:type="dxa"/>
          </w:tcPr>
          <w:p w14:paraId="30369AF9" w14:textId="30178445"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 xml:space="preserve">David </w:t>
            </w:r>
            <w:proofErr w:type="spellStart"/>
            <w:r w:rsidRPr="00234C0B">
              <w:rPr>
                <w:rFonts w:asciiTheme="minorHAnsi" w:hAnsiTheme="minorHAnsi" w:cstheme="minorHAnsi"/>
                <w:color w:val="auto"/>
                <w:sz w:val="20"/>
                <w:szCs w:val="20"/>
              </w:rPr>
              <w:t>Cicilline</w:t>
            </w:r>
            <w:proofErr w:type="spellEnd"/>
            <w:r w:rsidRPr="00234C0B">
              <w:rPr>
                <w:rFonts w:asciiTheme="minorHAnsi" w:hAnsiTheme="minorHAnsi" w:cstheme="minorHAnsi"/>
                <w:color w:val="auto"/>
                <w:sz w:val="20"/>
                <w:szCs w:val="20"/>
              </w:rPr>
              <w:t>, RI</w:t>
            </w:r>
            <w:r w:rsidR="00410876">
              <w:rPr>
                <w:rFonts w:asciiTheme="minorHAnsi" w:hAnsiTheme="minorHAnsi" w:cstheme="minorHAnsi"/>
                <w:color w:val="auto"/>
                <w:sz w:val="20"/>
                <w:szCs w:val="20"/>
              </w:rPr>
              <w:t xml:space="preserve"> </w:t>
            </w:r>
            <w:r w:rsidR="00410876" w:rsidRPr="00410876">
              <w:rPr>
                <w:rFonts w:asciiTheme="minorHAnsi" w:hAnsiTheme="minorHAnsi" w:cstheme="minorHAnsi"/>
                <w:b/>
                <w:bCs/>
                <w:color w:val="auto"/>
                <w:sz w:val="20"/>
                <w:szCs w:val="20"/>
              </w:rPr>
              <w:t>(HR 3373 co-sponsor)</w:t>
            </w:r>
          </w:p>
        </w:tc>
        <w:tc>
          <w:tcPr>
            <w:tcW w:w="2515" w:type="dxa"/>
          </w:tcPr>
          <w:p w14:paraId="3AE5379D" w14:textId="2EEA08D8"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sz w:val="20"/>
                <w:szCs w:val="20"/>
              </w:rPr>
              <w:t>David Loebsack</w:t>
            </w:r>
            <w:r w:rsidRPr="00234C0B">
              <w:rPr>
                <w:rFonts w:asciiTheme="minorHAnsi" w:hAnsiTheme="minorHAnsi" w:cstheme="minorHAnsi"/>
                <w:color w:val="333333"/>
                <w:sz w:val="20"/>
                <w:szCs w:val="20"/>
              </w:rPr>
              <w:t>, IA</w:t>
            </w:r>
          </w:p>
        </w:tc>
      </w:tr>
      <w:tr w:rsidR="00A9103E" w:rsidRPr="00234C0B" w14:paraId="1B23CF28" w14:textId="069366AB" w:rsidTr="00234C0B">
        <w:tc>
          <w:tcPr>
            <w:tcW w:w="2335" w:type="dxa"/>
            <w:shd w:val="clear" w:color="auto" w:fill="F2F2F2" w:themeFill="background1" w:themeFillShade="F2"/>
          </w:tcPr>
          <w:p w14:paraId="65EFD964" w14:textId="0BB69E99"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William Keating, D-MA</w:t>
            </w:r>
          </w:p>
        </w:tc>
        <w:tc>
          <w:tcPr>
            <w:tcW w:w="2250" w:type="dxa"/>
            <w:shd w:val="clear" w:color="auto" w:fill="F2F2F2" w:themeFill="background1" w:themeFillShade="F2"/>
          </w:tcPr>
          <w:p w14:paraId="3D73B642" w14:textId="6536A884" w:rsidR="00A9103E" w:rsidRPr="00234C0B" w:rsidRDefault="00A9103E" w:rsidP="00234C0B">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 xml:space="preserve">Jim Sensenbrenner, R-WI </w:t>
            </w:r>
          </w:p>
        </w:tc>
        <w:tc>
          <w:tcPr>
            <w:tcW w:w="2250" w:type="dxa"/>
          </w:tcPr>
          <w:p w14:paraId="7CDF7B25" w14:textId="40162778"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Emanuel Cleaver, MO</w:t>
            </w:r>
          </w:p>
        </w:tc>
        <w:tc>
          <w:tcPr>
            <w:tcW w:w="2515" w:type="dxa"/>
          </w:tcPr>
          <w:p w14:paraId="5FD65F6C" w14:textId="79418391"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sz w:val="20"/>
                <w:szCs w:val="20"/>
              </w:rPr>
              <w:t>Alan Lowenthal</w:t>
            </w:r>
            <w:r w:rsidRPr="00234C0B">
              <w:rPr>
                <w:rFonts w:asciiTheme="minorHAnsi" w:hAnsiTheme="minorHAnsi" w:cstheme="minorHAnsi"/>
                <w:color w:val="333333"/>
                <w:sz w:val="20"/>
                <w:szCs w:val="20"/>
              </w:rPr>
              <w:t>, CA</w:t>
            </w:r>
          </w:p>
        </w:tc>
      </w:tr>
      <w:tr w:rsidR="00A9103E" w:rsidRPr="00234C0B" w14:paraId="04272E76" w14:textId="3E17A001" w:rsidTr="00234C0B">
        <w:tc>
          <w:tcPr>
            <w:tcW w:w="2335" w:type="dxa"/>
            <w:shd w:val="clear" w:color="auto" w:fill="F2F2F2" w:themeFill="background1" w:themeFillShade="F2"/>
          </w:tcPr>
          <w:p w14:paraId="067A8356" w14:textId="04E35711"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 xml:space="preserve">David </w:t>
            </w:r>
            <w:proofErr w:type="spellStart"/>
            <w:r w:rsidRPr="00234C0B">
              <w:rPr>
                <w:rFonts w:asciiTheme="minorHAnsi" w:hAnsiTheme="minorHAnsi" w:cstheme="minorHAnsi"/>
                <w:color w:val="auto"/>
                <w:sz w:val="20"/>
                <w:szCs w:val="20"/>
              </w:rPr>
              <w:t>Cicilline</w:t>
            </w:r>
            <w:proofErr w:type="spellEnd"/>
            <w:r w:rsidRPr="00234C0B">
              <w:rPr>
                <w:rFonts w:asciiTheme="minorHAnsi" w:hAnsiTheme="minorHAnsi" w:cstheme="minorHAnsi"/>
                <w:color w:val="auto"/>
                <w:sz w:val="20"/>
                <w:szCs w:val="20"/>
              </w:rPr>
              <w:t>, D-RI</w:t>
            </w:r>
            <w:r w:rsidR="00410876">
              <w:rPr>
                <w:rFonts w:asciiTheme="minorHAnsi" w:hAnsiTheme="minorHAnsi" w:cstheme="minorHAnsi"/>
                <w:color w:val="auto"/>
                <w:sz w:val="20"/>
                <w:szCs w:val="20"/>
              </w:rPr>
              <w:t xml:space="preserve"> </w:t>
            </w:r>
            <w:r w:rsidR="00410876" w:rsidRPr="00410876">
              <w:rPr>
                <w:rFonts w:asciiTheme="minorHAnsi" w:hAnsiTheme="minorHAnsi" w:cstheme="minorHAnsi"/>
                <w:b/>
                <w:bCs/>
                <w:color w:val="auto"/>
                <w:sz w:val="20"/>
                <w:szCs w:val="20"/>
              </w:rPr>
              <w:t>(HR 3373 co-sponsor)</w:t>
            </w:r>
          </w:p>
        </w:tc>
        <w:tc>
          <w:tcPr>
            <w:tcW w:w="2250" w:type="dxa"/>
            <w:shd w:val="clear" w:color="auto" w:fill="F2F2F2" w:themeFill="background1" w:themeFillShade="F2"/>
          </w:tcPr>
          <w:p w14:paraId="250D23E7" w14:textId="65E38A1F" w:rsidR="00A9103E" w:rsidRPr="00234C0B" w:rsidRDefault="00A9103E" w:rsidP="00234C0B">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 xml:space="preserve">Ann Wagner, R-MO </w:t>
            </w:r>
          </w:p>
        </w:tc>
        <w:tc>
          <w:tcPr>
            <w:tcW w:w="2250" w:type="dxa"/>
          </w:tcPr>
          <w:p w14:paraId="7CC2809A" w14:textId="5F1B9453"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Steve Cohen, TN</w:t>
            </w:r>
          </w:p>
        </w:tc>
        <w:tc>
          <w:tcPr>
            <w:tcW w:w="2515" w:type="dxa"/>
          </w:tcPr>
          <w:p w14:paraId="2B62242D" w14:textId="50106C55"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sz w:val="20"/>
                <w:szCs w:val="20"/>
              </w:rPr>
              <w:t>Nita Lowey</w:t>
            </w:r>
            <w:r w:rsidRPr="00234C0B">
              <w:rPr>
                <w:rFonts w:asciiTheme="minorHAnsi" w:hAnsiTheme="minorHAnsi" w:cstheme="minorHAnsi"/>
                <w:color w:val="333333"/>
                <w:sz w:val="20"/>
                <w:szCs w:val="20"/>
              </w:rPr>
              <w:t>, NY</w:t>
            </w:r>
          </w:p>
        </w:tc>
      </w:tr>
      <w:tr w:rsidR="00A9103E" w:rsidRPr="00234C0B" w14:paraId="5284F4BE" w14:textId="6F1295B5" w:rsidTr="00234C0B">
        <w:tc>
          <w:tcPr>
            <w:tcW w:w="2335" w:type="dxa"/>
            <w:shd w:val="clear" w:color="auto" w:fill="F2F2F2" w:themeFill="background1" w:themeFillShade="F2"/>
          </w:tcPr>
          <w:p w14:paraId="1C2D74A8" w14:textId="2CB5BB1D"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 xml:space="preserve">Ami </w:t>
            </w:r>
            <w:proofErr w:type="spellStart"/>
            <w:r w:rsidRPr="00234C0B">
              <w:rPr>
                <w:rFonts w:asciiTheme="minorHAnsi" w:hAnsiTheme="minorHAnsi" w:cstheme="minorHAnsi"/>
                <w:color w:val="auto"/>
                <w:sz w:val="20"/>
                <w:szCs w:val="20"/>
              </w:rPr>
              <w:t>Bera</w:t>
            </w:r>
            <w:proofErr w:type="spellEnd"/>
            <w:r w:rsidRPr="00234C0B">
              <w:rPr>
                <w:rFonts w:asciiTheme="minorHAnsi" w:hAnsiTheme="minorHAnsi" w:cstheme="minorHAnsi"/>
                <w:color w:val="auto"/>
                <w:sz w:val="20"/>
                <w:szCs w:val="20"/>
              </w:rPr>
              <w:t>, D-CA</w:t>
            </w:r>
          </w:p>
        </w:tc>
        <w:tc>
          <w:tcPr>
            <w:tcW w:w="2250" w:type="dxa"/>
            <w:shd w:val="clear" w:color="auto" w:fill="F2F2F2" w:themeFill="background1" w:themeFillShade="F2"/>
          </w:tcPr>
          <w:p w14:paraId="16E10B8E" w14:textId="6095978B" w:rsidR="00A9103E" w:rsidRPr="00234C0B" w:rsidRDefault="00A9103E" w:rsidP="00234C0B">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 xml:space="preserve">Brian Mast, R-FL </w:t>
            </w:r>
          </w:p>
        </w:tc>
        <w:tc>
          <w:tcPr>
            <w:tcW w:w="2250" w:type="dxa"/>
          </w:tcPr>
          <w:p w14:paraId="605C1BF7" w14:textId="7D7726E2"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Gerry Connolly, VA</w:t>
            </w:r>
          </w:p>
        </w:tc>
        <w:tc>
          <w:tcPr>
            <w:tcW w:w="2515" w:type="dxa"/>
          </w:tcPr>
          <w:p w14:paraId="370625E8" w14:textId="5B7BFA34"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sz w:val="20"/>
                <w:szCs w:val="20"/>
              </w:rPr>
              <w:t>Carolyn Maloney</w:t>
            </w:r>
            <w:r w:rsidRPr="00234C0B">
              <w:rPr>
                <w:rFonts w:asciiTheme="minorHAnsi" w:hAnsiTheme="minorHAnsi" w:cstheme="minorHAnsi"/>
                <w:color w:val="333333"/>
                <w:sz w:val="20"/>
                <w:szCs w:val="20"/>
              </w:rPr>
              <w:t>, NY</w:t>
            </w:r>
          </w:p>
        </w:tc>
      </w:tr>
      <w:tr w:rsidR="00A9103E" w:rsidRPr="00234C0B" w14:paraId="5C9EA775" w14:textId="01E91784" w:rsidTr="00234C0B">
        <w:tc>
          <w:tcPr>
            <w:tcW w:w="2335" w:type="dxa"/>
            <w:shd w:val="clear" w:color="auto" w:fill="F2F2F2" w:themeFill="background1" w:themeFillShade="F2"/>
          </w:tcPr>
          <w:p w14:paraId="47285F84" w14:textId="594D9E40"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Joaquin Castro, D -TX</w:t>
            </w:r>
          </w:p>
        </w:tc>
        <w:tc>
          <w:tcPr>
            <w:tcW w:w="2250" w:type="dxa"/>
            <w:shd w:val="clear" w:color="auto" w:fill="F2F2F2" w:themeFill="background1" w:themeFillShade="F2"/>
          </w:tcPr>
          <w:p w14:paraId="76FFAB2D" w14:textId="77777777"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 xml:space="preserve">Francis Rooney, R-FL, Vice Chair </w:t>
            </w:r>
          </w:p>
          <w:p w14:paraId="72E52A8F" w14:textId="77777777" w:rsidR="00A9103E" w:rsidRPr="00234C0B" w:rsidRDefault="00A9103E" w:rsidP="00740998">
            <w:pPr>
              <w:pStyle w:val="Default"/>
              <w:rPr>
                <w:rFonts w:asciiTheme="minorHAnsi" w:hAnsiTheme="minorHAnsi" w:cstheme="minorHAnsi"/>
                <w:color w:val="auto"/>
                <w:sz w:val="20"/>
                <w:szCs w:val="20"/>
              </w:rPr>
            </w:pPr>
          </w:p>
        </w:tc>
        <w:tc>
          <w:tcPr>
            <w:tcW w:w="2250" w:type="dxa"/>
          </w:tcPr>
          <w:p w14:paraId="32C3B264" w14:textId="14398384"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Jim Cooper, TN</w:t>
            </w:r>
          </w:p>
        </w:tc>
        <w:tc>
          <w:tcPr>
            <w:tcW w:w="2515" w:type="dxa"/>
          </w:tcPr>
          <w:p w14:paraId="6637DB72" w14:textId="60B996AF"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sz w:val="20"/>
                <w:szCs w:val="20"/>
              </w:rPr>
              <w:t>Sean Patrick Maloney</w:t>
            </w:r>
            <w:r w:rsidRPr="00234C0B">
              <w:rPr>
                <w:rFonts w:asciiTheme="minorHAnsi" w:hAnsiTheme="minorHAnsi" w:cstheme="minorHAnsi"/>
                <w:color w:val="333333"/>
                <w:sz w:val="20"/>
                <w:szCs w:val="20"/>
              </w:rPr>
              <w:t>, NY</w:t>
            </w:r>
          </w:p>
        </w:tc>
      </w:tr>
      <w:tr w:rsidR="00A9103E" w:rsidRPr="00234C0B" w14:paraId="25041119" w14:textId="07EAA2F9" w:rsidTr="00234C0B">
        <w:tc>
          <w:tcPr>
            <w:tcW w:w="2335" w:type="dxa"/>
            <w:shd w:val="clear" w:color="auto" w:fill="F2F2F2" w:themeFill="background1" w:themeFillShade="F2"/>
          </w:tcPr>
          <w:p w14:paraId="0ACE911D" w14:textId="5D57359D"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Dina Titus, D-NV</w:t>
            </w:r>
            <w:r w:rsidR="00410876">
              <w:rPr>
                <w:rFonts w:asciiTheme="minorHAnsi" w:hAnsiTheme="minorHAnsi" w:cstheme="minorHAnsi"/>
                <w:color w:val="auto"/>
                <w:sz w:val="20"/>
                <w:szCs w:val="20"/>
              </w:rPr>
              <w:t xml:space="preserve"> </w:t>
            </w:r>
            <w:r w:rsidR="00410876" w:rsidRPr="00410876">
              <w:rPr>
                <w:rFonts w:asciiTheme="minorHAnsi" w:hAnsiTheme="minorHAnsi" w:cstheme="minorHAnsi"/>
                <w:b/>
                <w:bCs/>
                <w:color w:val="auto"/>
                <w:sz w:val="20"/>
                <w:szCs w:val="20"/>
              </w:rPr>
              <w:t>(HR 3373 sponsor)</w:t>
            </w:r>
          </w:p>
        </w:tc>
        <w:tc>
          <w:tcPr>
            <w:tcW w:w="2250" w:type="dxa"/>
            <w:shd w:val="clear" w:color="auto" w:fill="F2F2F2" w:themeFill="background1" w:themeFillShade="F2"/>
          </w:tcPr>
          <w:p w14:paraId="31A1BE08" w14:textId="18E9E8D3" w:rsidR="00A9103E" w:rsidRPr="00234C0B" w:rsidRDefault="00A9103E" w:rsidP="00234C0B">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 xml:space="preserve">Brian Fitzpatrick, R-PA </w:t>
            </w:r>
          </w:p>
        </w:tc>
        <w:tc>
          <w:tcPr>
            <w:tcW w:w="2250" w:type="dxa"/>
          </w:tcPr>
          <w:p w14:paraId="36EE46DC" w14:textId="62F96235"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Madeleine Dean, PA</w:t>
            </w:r>
          </w:p>
        </w:tc>
        <w:tc>
          <w:tcPr>
            <w:tcW w:w="2515" w:type="dxa"/>
          </w:tcPr>
          <w:p w14:paraId="4F7AECEB" w14:textId="59C5C9E3"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sz w:val="20"/>
                <w:szCs w:val="20"/>
              </w:rPr>
              <w:t>David McKinley</w:t>
            </w:r>
            <w:r w:rsidRPr="00234C0B">
              <w:rPr>
                <w:rFonts w:asciiTheme="minorHAnsi" w:hAnsiTheme="minorHAnsi" w:cstheme="minorHAnsi"/>
                <w:color w:val="333333"/>
                <w:sz w:val="20"/>
                <w:szCs w:val="20"/>
              </w:rPr>
              <w:t>, WV</w:t>
            </w:r>
          </w:p>
        </w:tc>
      </w:tr>
      <w:tr w:rsidR="00A9103E" w:rsidRPr="00234C0B" w14:paraId="1760C17C" w14:textId="39DFD1A2" w:rsidTr="00234C0B">
        <w:tc>
          <w:tcPr>
            <w:tcW w:w="2335" w:type="dxa"/>
            <w:shd w:val="clear" w:color="auto" w:fill="F2F2F2" w:themeFill="background1" w:themeFillShade="F2"/>
          </w:tcPr>
          <w:p w14:paraId="488153C5" w14:textId="6EFE51B6"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Adriano Espaillat, D-NY</w:t>
            </w:r>
          </w:p>
        </w:tc>
        <w:tc>
          <w:tcPr>
            <w:tcW w:w="2250" w:type="dxa"/>
            <w:shd w:val="clear" w:color="auto" w:fill="F2F2F2" w:themeFill="background1" w:themeFillShade="F2"/>
          </w:tcPr>
          <w:p w14:paraId="24777F70" w14:textId="11CDA2C4" w:rsidR="00A9103E" w:rsidRPr="00234C0B" w:rsidRDefault="00A9103E" w:rsidP="00234C0B">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 xml:space="preserve">John Curtis, R-UT </w:t>
            </w:r>
          </w:p>
        </w:tc>
        <w:tc>
          <w:tcPr>
            <w:tcW w:w="2250" w:type="dxa"/>
          </w:tcPr>
          <w:p w14:paraId="09E32CAF" w14:textId="5ADE3147"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Suzan DelBene, WA</w:t>
            </w:r>
          </w:p>
        </w:tc>
        <w:tc>
          <w:tcPr>
            <w:tcW w:w="2515" w:type="dxa"/>
          </w:tcPr>
          <w:p w14:paraId="5A79FAA8" w14:textId="2CBA47DD"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sz w:val="20"/>
                <w:szCs w:val="20"/>
              </w:rPr>
              <w:t>Paul Mitchell</w:t>
            </w:r>
            <w:r w:rsidRPr="00234C0B">
              <w:rPr>
                <w:rFonts w:asciiTheme="minorHAnsi" w:hAnsiTheme="minorHAnsi" w:cstheme="minorHAnsi"/>
                <w:color w:val="333333"/>
                <w:sz w:val="20"/>
                <w:szCs w:val="20"/>
              </w:rPr>
              <w:t>, MI</w:t>
            </w:r>
          </w:p>
        </w:tc>
      </w:tr>
      <w:tr w:rsidR="00A9103E" w:rsidRPr="00234C0B" w14:paraId="447843EE" w14:textId="1491F1D3" w:rsidTr="00234C0B">
        <w:tc>
          <w:tcPr>
            <w:tcW w:w="2335" w:type="dxa"/>
            <w:shd w:val="clear" w:color="auto" w:fill="F2F2F2" w:themeFill="background1" w:themeFillShade="F2"/>
          </w:tcPr>
          <w:p w14:paraId="558EA45D" w14:textId="264BF41F"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Ted Lieu, D-CA</w:t>
            </w:r>
          </w:p>
        </w:tc>
        <w:tc>
          <w:tcPr>
            <w:tcW w:w="2250" w:type="dxa"/>
            <w:shd w:val="clear" w:color="auto" w:fill="F2F2F2" w:themeFill="background1" w:themeFillShade="F2"/>
          </w:tcPr>
          <w:p w14:paraId="35B2B968" w14:textId="77777777"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 xml:space="preserve">Ken Buck, R-CO </w:t>
            </w:r>
          </w:p>
          <w:p w14:paraId="5C4454DB" w14:textId="77777777" w:rsidR="00A9103E" w:rsidRPr="00234C0B" w:rsidRDefault="00A9103E" w:rsidP="00740998">
            <w:pPr>
              <w:pStyle w:val="Default"/>
              <w:rPr>
                <w:rFonts w:asciiTheme="minorHAnsi" w:hAnsiTheme="minorHAnsi" w:cstheme="minorHAnsi"/>
                <w:color w:val="auto"/>
                <w:sz w:val="20"/>
                <w:szCs w:val="20"/>
              </w:rPr>
            </w:pPr>
          </w:p>
        </w:tc>
        <w:tc>
          <w:tcPr>
            <w:tcW w:w="2250" w:type="dxa"/>
          </w:tcPr>
          <w:p w14:paraId="0D88316B" w14:textId="7A990192"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Mark DeSaulnier, CA</w:t>
            </w:r>
          </w:p>
        </w:tc>
        <w:tc>
          <w:tcPr>
            <w:tcW w:w="2515" w:type="dxa"/>
          </w:tcPr>
          <w:p w14:paraId="3DF6E99E" w14:textId="5459E4D8"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sz w:val="20"/>
                <w:szCs w:val="20"/>
              </w:rPr>
              <w:t xml:space="preserve">Joe </w:t>
            </w:r>
            <w:proofErr w:type="spellStart"/>
            <w:r w:rsidRPr="00234C0B">
              <w:rPr>
                <w:rFonts w:asciiTheme="minorHAnsi" w:hAnsiTheme="minorHAnsi" w:cstheme="minorHAnsi"/>
                <w:sz w:val="20"/>
                <w:szCs w:val="20"/>
              </w:rPr>
              <w:t>Morelle</w:t>
            </w:r>
            <w:proofErr w:type="spellEnd"/>
            <w:r w:rsidRPr="00234C0B">
              <w:rPr>
                <w:rFonts w:asciiTheme="minorHAnsi" w:hAnsiTheme="minorHAnsi" w:cstheme="minorHAnsi"/>
                <w:color w:val="333333"/>
                <w:sz w:val="20"/>
                <w:szCs w:val="20"/>
              </w:rPr>
              <w:t>, NY</w:t>
            </w:r>
          </w:p>
        </w:tc>
      </w:tr>
      <w:tr w:rsidR="00A9103E" w:rsidRPr="00234C0B" w14:paraId="6DC50055" w14:textId="446D348E" w:rsidTr="00234C0B">
        <w:tc>
          <w:tcPr>
            <w:tcW w:w="2335" w:type="dxa"/>
            <w:shd w:val="clear" w:color="auto" w:fill="F2F2F2" w:themeFill="background1" w:themeFillShade="F2"/>
          </w:tcPr>
          <w:p w14:paraId="4F8EB02B" w14:textId="582BBB47"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Susan Wild, D-PA</w:t>
            </w:r>
          </w:p>
        </w:tc>
        <w:tc>
          <w:tcPr>
            <w:tcW w:w="2250" w:type="dxa"/>
            <w:shd w:val="clear" w:color="auto" w:fill="F2F2F2" w:themeFill="background1" w:themeFillShade="F2"/>
          </w:tcPr>
          <w:p w14:paraId="30093F0F" w14:textId="154BA38A" w:rsidR="00A9103E" w:rsidRPr="00234C0B" w:rsidRDefault="00A9103E" w:rsidP="00234C0B">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 xml:space="preserve">Ron Wright, R-TX </w:t>
            </w:r>
          </w:p>
        </w:tc>
        <w:tc>
          <w:tcPr>
            <w:tcW w:w="2250" w:type="dxa"/>
          </w:tcPr>
          <w:p w14:paraId="71888448" w14:textId="052F172E"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 xml:space="preserve">Ted </w:t>
            </w:r>
            <w:proofErr w:type="spellStart"/>
            <w:r w:rsidRPr="00234C0B">
              <w:rPr>
                <w:rFonts w:asciiTheme="minorHAnsi" w:hAnsiTheme="minorHAnsi" w:cstheme="minorHAnsi"/>
                <w:color w:val="auto"/>
                <w:sz w:val="20"/>
                <w:szCs w:val="20"/>
              </w:rPr>
              <w:t>Deutch</w:t>
            </w:r>
            <w:proofErr w:type="spellEnd"/>
            <w:r w:rsidRPr="00234C0B">
              <w:rPr>
                <w:rFonts w:asciiTheme="minorHAnsi" w:hAnsiTheme="minorHAnsi" w:cstheme="minorHAnsi"/>
                <w:color w:val="auto"/>
                <w:sz w:val="20"/>
                <w:szCs w:val="20"/>
              </w:rPr>
              <w:t>, FL</w:t>
            </w:r>
          </w:p>
        </w:tc>
        <w:tc>
          <w:tcPr>
            <w:tcW w:w="2515" w:type="dxa"/>
          </w:tcPr>
          <w:p w14:paraId="2C86037A" w14:textId="55B4308F"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sz w:val="20"/>
                <w:szCs w:val="20"/>
              </w:rPr>
              <w:t>Seth Moulton</w:t>
            </w:r>
            <w:r w:rsidRPr="00234C0B">
              <w:rPr>
                <w:rFonts w:asciiTheme="minorHAnsi" w:hAnsiTheme="minorHAnsi" w:cstheme="minorHAnsi"/>
                <w:color w:val="333333"/>
                <w:sz w:val="20"/>
                <w:szCs w:val="20"/>
              </w:rPr>
              <w:t>, MA</w:t>
            </w:r>
          </w:p>
        </w:tc>
      </w:tr>
      <w:tr w:rsidR="00A9103E" w:rsidRPr="00234C0B" w14:paraId="2FDDFA89" w14:textId="2C403BA2" w:rsidTr="00234C0B">
        <w:tc>
          <w:tcPr>
            <w:tcW w:w="2335" w:type="dxa"/>
            <w:shd w:val="clear" w:color="auto" w:fill="F2F2F2" w:themeFill="background1" w:themeFillShade="F2"/>
          </w:tcPr>
          <w:p w14:paraId="7B36E3FE" w14:textId="3123D751"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Dean Phillips, D-MN</w:t>
            </w:r>
          </w:p>
        </w:tc>
        <w:tc>
          <w:tcPr>
            <w:tcW w:w="2250" w:type="dxa"/>
            <w:shd w:val="clear" w:color="auto" w:fill="F2F2F2" w:themeFill="background1" w:themeFillShade="F2"/>
          </w:tcPr>
          <w:p w14:paraId="48B62588" w14:textId="77777777"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 xml:space="preserve">Guy </w:t>
            </w:r>
            <w:proofErr w:type="spellStart"/>
            <w:r w:rsidRPr="00234C0B">
              <w:rPr>
                <w:rFonts w:asciiTheme="minorHAnsi" w:hAnsiTheme="minorHAnsi" w:cstheme="minorHAnsi"/>
                <w:color w:val="auto"/>
                <w:sz w:val="20"/>
                <w:szCs w:val="20"/>
              </w:rPr>
              <w:t>Reschenthaler</w:t>
            </w:r>
            <w:proofErr w:type="spellEnd"/>
            <w:r w:rsidRPr="00234C0B">
              <w:rPr>
                <w:rFonts w:asciiTheme="minorHAnsi" w:hAnsiTheme="minorHAnsi" w:cstheme="minorHAnsi"/>
                <w:color w:val="auto"/>
                <w:sz w:val="20"/>
                <w:szCs w:val="20"/>
              </w:rPr>
              <w:t xml:space="preserve">, R-PA </w:t>
            </w:r>
          </w:p>
          <w:p w14:paraId="03D57B0B" w14:textId="77777777" w:rsidR="00A9103E" w:rsidRPr="00234C0B" w:rsidRDefault="00A9103E" w:rsidP="00740998">
            <w:pPr>
              <w:pStyle w:val="Default"/>
              <w:rPr>
                <w:rFonts w:asciiTheme="minorHAnsi" w:hAnsiTheme="minorHAnsi" w:cstheme="minorHAnsi"/>
                <w:color w:val="auto"/>
                <w:sz w:val="20"/>
                <w:szCs w:val="20"/>
              </w:rPr>
            </w:pPr>
          </w:p>
        </w:tc>
        <w:tc>
          <w:tcPr>
            <w:tcW w:w="2250" w:type="dxa"/>
          </w:tcPr>
          <w:p w14:paraId="607C0DEA" w14:textId="7E4A586C"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Debbie Dingell, MI</w:t>
            </w:r>
          </w:p>
        </w:tc>
        <w:tc>
          <w:tcPr>
            <w:tcW w:w="2515" w:type="dxa"/>
          </w:tcPr>
          <w:p w14:paraId="373C874D" w14:textId="21B23B11"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sz w:val="20"/>
                <w:szCs w:val="20"/>
              </w:rPr>
              <w:t>Jerry Nadler</w:t>
            </w:r>
            <w:r w:rsidRPr="00234C0B">
              <w:rPr>
                <w:rFonts w:asciiTheme="minorHAnsi" w:hAnsiTheme="minorHAnsi" w:cstheme="minorHAnsi"/>
                <w:color w:val="333333"/>
                <w:sz w:val="20"/>
                <w:szCs w:val="20"/>
              </w:rPr>
              <w:t>, NY</w:t>
            </w:r>
          </w:p>
        </w:tc>
      </w:tr>
      <w:tr w:rsidR="00A9103E" w:rsidRPr="00234C0B" w14:paraId="51E6C08E" w14:textId="281F5975" w:rsidTr="00234C0B">
        <w:tc>
          <w:tcPr>
            <w:tcW w:w="2335" w:type="dxa"/>
            <w:shd w:val="clear" w:color="auto" w:fill="F2F2F2" w:themeFill="background1" w:themeFillShade="F2"/>
          </w:tcPr>
          <w:p w14:paraId="6A8643BC" w14:textId="65E0E49E" w:rsidR="00A9103E" w:rsidRPr="00234C0B" w:rsidRDefault="00A9103E" w:rsidP="00740998">
            <w:pPr>
              <w:pStyle w:val="Default"/>
              <w:rPr>
                <w:rFonts w:asciiTheme="minorHAnsi" w:hAnsiTheme="minorHAnsi" w:cstheme="minorHAnsi"/>
                <w:color w:val="auto"/>
                <w:sz w:val="20"/>
                <w:szCs w:val="20"/>
              </w:rPr>
            </w:pPr>
            <w:proofErr w:type="spellStart"/>
            <w:r w:rsidRPr="00234C0B">
              <w:rPr>
                <w:rFonts w:asciiTheme="minorHAnsi" w:hAnsiTheme="minorHAnsi" w:cstheme="minorHAnsi"/>
                <w:color w:val="auto"/>
                <w:sz w:val="20"/>
                <w:szCs w:val="20"/>
              </w:rPr>
              <w:t>Ilhan</w:t>
            </w:r>
            <w:proofErr w:type="spellEnd"/>
            <w:r w:rsidRPr="00234C0B">
              <w:rPr>
                <w:rFonts w:asciiTheme="minorHAnsi" w:hAnsiTheme="minorHAnsi" w:cstheme="minorHAnsi"/>
                <w:color w:val="auto"/>
                <w:sz w:val="20"/>
                <w:szCs w:val="20"/>
              </w:rPr>
              <w:t xml:space="preserve"> Omar, D-MN</w:t>
            </w:r>
          </w:p>
        </w:tc>
        <w:tc>
          <w:tcPr>
            <w:tcW w:w="2250" w:type="dxa"/>
            <w:shd w:val="clear" w:color="auto" w:fill="F2F2F2" w:themeFill="background1" w:themeFillShade="F2"/>
          </w:tcPr>
          <w:p w14:paraId="3BE16B86" w14:textId="0F711E25" w:rsidR="00A9103E" w:rsidRPr="00234C0B" w:rsidRDefault="00A9103E" w:rsidP="00234C0B">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 xml:space="preserve">Tim Burchett, R-TN </w:t>
            </w:r>
          </w:p>
        </w:tc>
        <w:tc>
          <w:tcPr>
            <w:tcW w:w="2250" w:type="dxa"/>
          </w:tcPr>
          <w:p w14:paraId="2441D722" w14:textId="0050CEA5"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Peter DeFazio, OR</w:t>
            </w:r>
          </w:p>
        </w:tc>
        <w:tc>
          <w:tcPr>
            <w:tcW w:w="2515" w:type="dxa"/>
          </w:tcPr>
          <w:p w14:paraId="55B7B817" w14:textId="4616E6E9"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sz w:val="20"/>
                <w:szCs w:val="20"/>
              </w:rPr>
              <w:t>Donald Norcross</w:t>
            </w:r>
            <w:r w:rsidRPr="00234C0B">
              <w:rPr>
                <w:rFonts w:asciiTheme="minorHAnsi" w:hAnsiTheme="minorHAnsi" w:cstheme="minorHAnsi"/>
                <w:color w:val="333333"/>
                <w:sz w:val="20"/>
                <w:szCs w:val="20"/>
              </w:rPr>
              <w:t>, NJ</w:t>
            </w:r>
          </w:p>
        </w:tc>
      </w:tr>
      <w:tr w:rsidR="00A9103E" w:rsidRPr="00234C0B" w14:paraId="4E135224" w14:textId="041E3B5A" w:rsidTr="00234C0B">
        <w:tc>
          <w:tcPr>
            <w:tcW w:w="2335" w:type="dxa"/>
            <w:shd w:val="clear" w:color="auto" w:fill="F2F2F2" w:themeFill="background1" w:themeFillShade="F2"/>
          </w:tcPr>
          <w:p w14:paraId="6826A250" w14:textId="3CEF2369"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Colin Allred, D-TX</w:t>
            </w:r>
          </w:p>
        </w:tc>
        <w:tc>
          <w:tcPr>
            <w:tcW w:w="2250" w:type="dxa"/>
            <w:shd w:val="clear" w:color="auto" w:fill="F2F2F2" w:themeFill="background1" w:themeFillShade="F2"/>
          </w:tcPr>
          <w:p w14:paraId="2D2DB8B2" w14:textId="019E3628" w:rsidR="00A9103E" w:rsidRPr="00234C0B" w:rsidRDefault="00A9103E" w:rsidP="00234C0B">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 xml:space="preserve">Greg Pence, R-IN </w:t>
            </w:r>
          </w:p>
        </w:tc>
        <w:tc>
          <w:tcPr>
            <w:tcW w:w="2250" w:type="dxa"/>
          </w:tcPr>
          <w:p w14:paraId="138529EC" w14:textId="29B0D7BA"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Lloyd Doggett, TX</w:t>
            </w:r>
          </w:p>
        </w:tc>
        <w:tc>
          <w:tcPr>
            <w:tcW w:w="2515" w:type="dxa"/>
          </w:tcPr>
          <w:p w14:paraId="16D79BE1" w14:textId="6878AA3E"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sz w:val="20"/>
                <w:szCs w:val="20"/>
              </w:rPr>
              <w:t xml:space="preserve">Mark </w:t>
            </w:r>
            <w:proofErr w:type="spellStart"/>
            <w:r w:rsidRPr="00234C0B">
              <w:rPr>
                <w:rFonts w:asciiTheme="minorHAnsi" w:hAnsiTheme="minorHAnsi" w:cstheme="minorHAnsi"/>
                <w:sz w:val="20"/>
                <w:szCs w:val="20"/>
              </w:rPr>
              <w:t>Pocan</w:t>
            </w:r>
            <w:proofErr w:type="spellEnd"/>
            <w:r w:rsidRPr="00234C0B">
              <w:rPr>
                <w:rFonts w:asciiTheme="minorHAnsi" w:hAnsiTheme="minorHAnsi" w:cstheme="minorHAnsi"/>
                <w:color w:val="333333"/>
                <w:sz w:val="20"/>
                <w:szCs w:val="20"/>
              </w:rPr>
              <w:t>, W</w:t>
            </w:r>
          </w:p>
        </w:tc>
      </w:tr>
      <w:tr w:rsidR="00A9103E" w:rsidRPr="00234C0B" w14:paraId="1B63F87C" w14:textId="6883B258" w:rsidTr="00234C0B">
        <w:tc>
          <w:tcPr>
            <w:tcW w:w="2335" w:type="dxa"/>
            <w:shd w:val="clear" w:color="auto" w:fill="F2F2F2" w:themeFill="background1" w:themeFillShade="F2"/>
          </w:tcPr>
          <w:p w14:paraId="37AAF6AA" w14:textId="64F2B865"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Andy Levin, D-MI</w:t>
            </w:r>
          </w:p>
        </w:tc>
        <w:tc>
          <w:tcPr>
            <w:tcW w:w="2250" w:type="dxa"/>
            <w:shd w:val="clear" w:color="auto" w:fill="F2F2F2" w:themeFill="background1" w:themeFillShade="F2"/>
          </w:tcPr>
          <w:p w14:paraId="34C597F9" w14:textId="2D90564D" w:rsidR="00A9103E" w:rsidRPr="00234C0B" w:rsidRDefault="00A9103E" w:rsidP="00234C0B">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 xml:space="preserve">Steve Watkins, R-KS </w:t>
            </w:r>
          </w:p>
        </w:tc>
        <w:tc>
          <w:tcPr>
            <w:tcW w:w="2250" w:type="dxa"/>
          </w:tcPr>
          <w:p w14:paraId="567637B6" w14:textId="37E00F1F"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Brian Fitzpatrick, PA</w:t>
            </w:r>
          </w:p>
        </w:tc>
        <w:tc>
          <w:tcPr>
            <w:tcW w:w="2515" w:type="dxa"/>
          </w:tcPr>
          <w:p w14:paraId="1F5DCF3C" w14:textId="33DD9D57"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sz w:val="20"/>
                <w:szCs w:val="20"/>
              </w:rPr>
              <w:t>Gregorio Kilili Camacho Sablan</w:t>
            </w:r>
            <w:r w:rsidRPr="00234C0B">
              <w:rPr>
                <w:rFonts w:asciiTheme="minorHAnsi" w:hAnsiTheme="minorHAnsi" w:cstheme="minorHAnsi"/>
                <w:color w:val="333333"/>
                <w:sz w:val="20"/>
                <w:szCs w:val="20"/>
              </w:rPr>
              <w:t>, CNMI</w:t>
            </w:r>
          </w:p>
        </w:tc>
      </w:tr>
      <w:tr w:rsidR="00A9103E" w:rsidRPr="00234C0B" w14:paraId="54C922BB" w14:textId="6CE3EE89" w:rsidTr="00234C0B">
        <w:tc>
          <w:tcPr>
            <w:tcW w:w="2335" w:type="dxa"/>
            <w:shd w:val="clear" w:color="auto" w:fill="F2F2F2" w:themeFill="background1" w:themeFillShade="F2"/>
          </w:tcPr>
          <w:p w14:paraId="25EEEEEA" w14:textId="7C6D67B5"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Abigail Spanberger, D-VA</w:t>
            </w:r>
          </w:p>
        </w:tc>
        <w:tc>
          <w:tcPr>
            <w:tcW w:w="2250" w:type="dxa"/>
            <w:shd w:val="clear" w:color="auto" w:fill="F2F2F2" w:themeFill="background1" w:themeFillShade="F2"/>
          </w:tcPr>
          <w:p w14:paraId="0332C841" w14:textId="77777777"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 xml:space="preserve">Mike Guest, R-MS </w:t>
            </w:r>
          </w:p>
          <w:p w14:paraId="5A504738" w14:textId="77777777" w:rsidR="00A9103E" w:rsidRPr="00234C0B" w:rsidRDefault="00A9103E" w:rsidP="00740998">
            <w:pPr>
              <w:pStyle w:val="Default"/>
              <w:rPr>
                <w:rFonts w:asciiTheme="minorHAnsi" w:hAnsiTheme="minorHAnsi" w:cstheme="minorHAnsi"/>
                <w:color w:val="auto"/>
                <w:sz w:val="20"/>
                <w:szCs w:val="20"/>
              </w:rPr>
            </w:pPr>
          </w:p>
        </w:tc>
        <w:tc>
          <w:tcPr>
            <w:tcW w:w="2250" w:type="dxa"/>
          </w:tcPr>
          <w:p w14:paraId="236E50C7" w14:textId="70459132"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Jared Golden, ME</w:t>
            </w:r>
          </w:p>
        </w:tc>
        <w:tc>
          <w:tcPr>
            <w:tcW w:w="2515" w:type="dxa"/>
          </w:tcPr>
          <w:p w14:paraId="7F42F161" w14:textId="763DCB95"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sz w:val="20"/>
                <w:szCs w:val="20"/>
              </w:rPr>
              <w:t>Jan Schakowsky</w:t>
            </w:r>
            <w:r w:rsidRPr="00234C0B">
              <w:rPr>
                <w:rFonts w:asciiTheme="minorHAnsi" w:hAnsiTheme="minorHAnsi" w:cstheme="minorHAnsi"/>
                <w:color w:val="333333"/>
                <w:sz w:val="20"/>
                <w:szCs w:val="20"/>
              </w:rPr>
              <w:t>, IL</w:t>
            </w:r>
          </w:p>
        </w:tc>
      </w:tr>
      <w:tr w:rsidR="00A9103E" w:rsidRPr="00234C0B" w14:paraId="31760EDE" w14:textId="463320EE" w:rsidTr="00234C0B">
        <w:tc>
          <w:tcPr>
            <w:tcW w:w="2335" w:type="dxa"/>
            <w:shd w:val="clear" w:color="auto" w:fill="F2F2F2" w:themeFill="background1" w:themeFillShade="F2"/>
          </w:tcPr>
          <w:p w14:paraId="4E862AAA" w14:textId="1B12D86B" w:rsidR="00A9103E" w:rsidRPr="00234C0B" w:rsidRDefault="00A9103E" w:rsidP="00234C0B">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 xml:space="preserve">Chrissy </w:t>
            </w:r>
            <w:proofErr w:type="spellStart"/>
            <w:r w:rsidRPr="00234C0B">
              <w:rPr>
                <w:rFonts w:asciiTheme="minorHAnsi" w:hAnsiTheme="minorHAnsi" w:cstheme="minorHAnsi"/>
                <w:color w:val="auto"/>
                <w:sz w:val="20"/>
                <w:szCs w:val="20"/>
              </w:rPr>
              <w:t>Houlahan</w:t>
            </w:r>
            <w:proofErr w:type="spellEnd"/>
            <w:r w:rsidRPr="00234C0B">
              <w:rPr>
                <w:rFonts w:asciiTheme="minorHAnsi" w:hAnsiTheme="minorHAnsi" w:cstheme="minorHAnsi"/>
                <w:color w:val="auto"/>
                <w:sz w:val="20"/>
                <w:szCs w:val="20"/>
              </w:rPr>
              <w:t>, D-PA</w:t>
            </w:r>
          </w:p>
        </w:tc>
        <w:tc>
          <w:tcPr>
            <w:tcW w:w="2250" w:type="dxa"/>
            <w:shd w:val="clear" w:color="auto" w:fill="F2F2F2" w:themeFill="background1" w:themeFillShade="F2"/>
          </w:tcPr>
          <w:p w14:paraId="0C1F8D22" w14:textId="3D053FA9" w:rsidR="00A9103E" w:rsidRPr="00234C0B" w:rsidRDefault="00A9103E" w:rsidP="00234C0B">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 xml:space="preserve">Tom Malinowski, D-NJ </w:t>
            </w:r>
          </w:p>
        </w:tc>
        <w:tc>
          <w:tcPr>
            <w:tcW w:w="2250" w:type="dxa"/>
          </w:tcPr>
          <w:p w14:paraId="3D15AC15" w14:textId="3185ACDE"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sz w:val="20"/>
                <w:szCs w:val="20"/>
              </w:rPr>
              <w:t>Raul Grijalva</w:t>
            </w:r>
            <w:r w:rsidRPr="00234C0B">
              <w:rPr>
                <w:rFonts w:asciiTheme="minorHAnsi" w:hAnsiTheme="minorHAnsi" w:cstheme="minorHAnsi"/>
                <w:color w:val="333333"/>
                <w:sz w:val="20"/>
                <w:szCs w:val="20"/>
              </w:rPr>
              <w:t>, AZ</w:t>
            </w:r>
          </w:p>
        </w:tc>
        <w:tc>
          <w:tcPr>
            <w:tcW w:w="2515" w:type="dxa"/>
          </w:tcPr>
          <w:p w14:paraId="32832CB1" w14:textId="006AA87F"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sz w:val="20"/>
                <w:szCs w:val="20"/>
              </w:rPr>
              <w:t>Bobby Scott</w:t>
            </w:r>
            <w:r w:rsidRPr="00234C0B">
              <w:rPr>
                <w:rFonts w:asciiTheme="minorHAnsi" w:hAnsiTheme="minorHAnsi" w:cstheme="minorHAnsi"/>
                <w:color w:val="333333"/>
                <w:sz w:val="20"/>
                <w:szCs w:val="20"/>
              </w:rPr>
              <w:t>, VA</w:t>
            </w:r>
          </w:p>
        </w:tc>
      </w:tr>
      <w:tr w:rsidR="00A9103E" w:rsidRPr="00234C0B" w14:paraId="1074180C" w14:textId="6D566128" w:rsidTr="00234C0B">
        <w:tc>
          <w:tcPr>
            <w:tcW w:w="2335" w:type="dxa"/>
            <w:shd w:val="clear" w:color="auto" w:fill="F2F2F2" w:themeFill="background1" w:themeFillShade="F2"/>
          </w:tcPr>
          <w:p w14:paraId="50CB3836" w14:textId="77777777"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 xml:space="preserve">David </w:t>
            </w:r>
            <w:proofErr w:type="spellStart"/>
            <w:r w:rsidRPr="00234C0B">
              <w:rPr>
                <w:rFonts w:asciiTheme="minorHAnsi" w:hAnsiTheme="minorHAnsi" w:cstheme="minorHAnsi"/>
                <w:color w:val="auto"/>
                <w:sz w:val="20"/>
                <w:szCs w:val="20"/>
              </w:rPr>
              <w:t>Trone</w:t>
            </w:r>
            <w:proofErr w:type="spellEnd"/>
            <w:r w:rsidRPr="00234C0B">
              <w:rPr>
                <w:rFonts w:asciiTheme="minorHAnsi" w:hAnsiTheme="minorHAnsi" w:cstheme="minorHAnsi"/>
                <w:color w:val="auto"/>
                <w:sz w:val="20"/>
                <w:szCs w:val="20"/>
              </w:rPr>
              <w:t xml:space="preserve">, D-MD </w:t>
            </w:r>
          </w:p>
          <w:p w14:paraId="7420E449" w14:textId="77777777" w:rsidR="00A9103E" w:rsidRPr="00234C0B" w:rsidRDefault="00A9103E" w:rsidP="00740998">
            <w:pPr>
              <w:pStyle w:val="Default"/>
              <w:rPr>
                <w:rFonts w:asciiTheme="minorHAnsi" w:hAnsiTheme="minorHAnsi" w:cstheme="minorHAnsi"/>
                <w:color w:val="auto"/>
                <w:sz w:val="20"/>
                <w:szCs w:val="20"/>
              </w:rPr>
            </w:pPr>
          </w:p>
        </w:tc>
        <w:tc>
          <w:tcPr>
            <w:tcW w:w="2250" w:type="dxa"/>
            <w:shd w:val="clear" w:color="auto" w:fill="F2F2F2" w:themeFill="background1" w:themeFillShade="F2"/>
          </w:tcPr>
          <w:p w14:paraId="4BA6735A" w14:textId="77777777"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 xml:space="preserve">Jim Costa, D-CA </w:t>
            </w:r>
          </w:p>
          <w:p w14:paraId="2CE2B630" w14:textId="77777777" w:rsidR="00A9103E" w:rsidRPr="00234C0B" w:rsidRDefault="00A9103E" w:rsidP="00740998">
            <w:pPr>
              <w:pStyle w:val="Default"/>
              <w:rPr>
                <w:rFonts w:asciiTheme="minorHAnsi" w:hAnsiTheme="minorHAnsi" w:cstheme="minorHAnsi"/>
                <w:color w:val="auto"/>
                <w:sz w:val="20"/>
                <w:szCs w:val="20"/>
              </w:rPr>
            </w:pPr>
          </w:p>
        </w:tc>
        <w:tc>
          <w:tcPr>
            <w:tcW w:w="2250" w:type="dxa"/>
          </w:tcPr>
          <w:p w14:paraId="19278383" w14:textId="0A56FC0E"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sz w:val="20"/>
                <w:szCs w:val="20"/>
              </w:rPr>
              <w:t xml:space="preserve">Glenn </w:t>
            </w:r>
            <w:proofErr w:type="spellStart"/>
            <w:r w:rsidRPr="00234C0B">
              <w:rPr>
                <w:rFonts w:asciiTheme="minorHAnsi" w:hAnsiTheme="minorHAnsi" w:cstheme="minorHAnsi"/>
                <w:sz w:val="20"/>
                <w:szCs w:val="20"/>
              </w:rPr>
              <w:t>Grothman</w:t>
            </w:r>
            <w:proofErr w:type="spellEnd"/>
            <w:r w:rsidRPr="00234C0B">
              <w:rPr>
                <w:rFonts w:asciiTheme="minorHAnsi" w:hAnsiTheme="minorHAnsi" w:cstheme="minorHAnsi"/>
                <w:color w:val="333333"/>
                <w:sz w:val="20"/>
                <w:szCs w:val="20"/>
              </w:rPr>
              <w:t>, WI</w:t>
            </w:r>
          </w:p>
        </w:tc>
        <w:tc>
          <w:tcPr>
            <w:tcW w:w="2515" w:type="dxa"/>
          </w:tcPr>
          <w:p w14:paraId="25DA3A16" w14:textId="06FA9A19" w:rsidR="00A9103E" w:rsidRPr="00234C0B" w:rsidRDefault="00A9103E" w:rsidP="00740998">
            <w:pPr>
              <w:pStyle w:val="Default"/>
              <w:rPr>
                <w:rFonts w:asciiTheme="minorHAnsi" w:hAnsiTheme="minorHAnsi" w:cstheme="minorHAnsi"/>
                <w:color w:val="auto"/>
                <w:sz w:val="20"/>
                <w:szCs w:val="20"/>
              </w:rPr>
            </w:pPr>
            <w:r w:rsidRPr="00234C0B">
              <w:rPr>
                <w:rFonts w:asciiTheme="minorHAnsi" w:hAnsiTheme="minorHAnsi" w:cstheme="minorHAnsi"/>
                <w:sz w:val="20"/>
                <w:szCs w:val="20"/>
              </w:rPr>
              <w:t xml:space="preserve">Elissa </w:t>
            </w:r>
            <w:proofErr w:type="spellStart"/>
            <w:r w:rsidRPr="00234C0B">
              <w:rPr>
                <w:rFonts w:asciiTheme="minorHAnsi" w:hAnsiTheme="minorHAnsi" w:cstheme="minorHAnsi"/>
                <w:sz w:val="20"/>
                <w:szCs w:val="20"/>
              </w:rPr>
              <w:t>Slotkin</w:t>
            </w:r>
            <w:proofErr w:type="spellEnd"/>
            <w:r w:rsidRPr="00234C0B">
              <w:rPr>
                <w:rFonts w:asciiTheme="minorHAnsi" w:hAnsiTheme="minorHAnsi" w:cstheme="minorHAnsi"/>
                <w:color w:val="333333"/>
                <w:sz w:val="20"/>
                <w:szCs w:val="20"/>
              </w:rPr>
              <w:t>, MI</w:t>
            </w:r>
          </w:p>
        </w:tc>
      </w:tr>
      <w:tr w:rsidR="00A9103E" w:rsidRPr="00234C0B" w14:paraId="59280C72" w14:textId="3FF32FE4" w:rsidTr="00234C0B">
        <w:trPr>
          <w:trHeight w:val="296"/>
        </w:trPr>
        <w:tc>
          <w:tcPr>
            <w:tcW w:w="2335" w:type="dxa"/>
            <w:shd w:val="clear" w:color="auto" w:fill="F2F2F2" w:themeFill="background1" w:themeFillShade="F2"/>
          </w:tcPr>
          <w:p w14:paraId="19F31CA8" w14:textId="4681EEDD" w:rsidR="00A9103E" w:rsidRPr="00234C0B" w:rsidRDefault="00A9103E" w:rsidP="00234C0B">
            <w:pPr>
              <w:pStyle w:val="Default"/>
              <w:rPr>
                <w:rFonts w:asciiTheme="minorHAnsi" w:hAnsiTheme="minorHAnsi" w:cstheme="minorHAnsi"/>
                <w:color w:val="auto"/>
                <w:sz w:val="20"/>
                <w:szCs w:val="20"/>
              </w:rPr>
            </w:pPr>
            <w:r w:rsidRPr="00234C0B">
              <w:rPr>
                <w:rFonts w:asciiTheme="minorHAnsi" w:hAnsiTheme="minorHAnsi" w:cstheme="minorHAnsi"/>
                <w:color w:val="auto"/>
                <w:sz w:val="20"/>
                <w:szCs w:val="20"/>
              </w:rPr>
              <w:t xml:space="preserve">Juan Vargas, D-CA </w:t>
            </w:r>
          </w:p>
        </w:tc>
        <w:tc>
          <w:tcPr>
            <w:tcW w:w="2250" w:type="dxa"/>
            <w:shd w:val="clear" w:color="auto" w:fill="F2F2F2" w:themeFill="background1" w:themeFillShade="F2"/>
          </w:tcPr>
          <w:p w14:paraId="1E9F1CFE" w14:textId="7C5D0C7A" w:rsidR="00A9103E" w:rsidRPr="00234C0B" w:rsidRDefault="00A9103E" w:rsidP="00234C0B">
            <w:pPr>
              <w:rPr>
                <w:rFonts w:cstheme="minorHAnsi"/>
                <w:sz w:val="20"/>
                <w:szCs w:val="20"/>
              </w:rPr>
            </w:pPr>
            <w:r w:rsidRPr="00234C0B">
              <w:rPr>
                <w:rFonts w:cstheme="minorHAnsi"/>
                <w:sz w:val="20"/>
                <w:szCs w:val="20"/>
              </w:rPr>
              <w:t>Vicente Gonzalez, D-TX</w:t>
            </w:r>
            <w:r w:rsidR="00410876">
              <w:rPr>
                <w:rFonts w:cstheme="minorHAnsi"/>
                <w:sz w:val="20"/>
                <w:szCs w:val="20"/>
              </w:rPr>
              <w:t xml:space="preserve"> </w:t>
            </w:r>
            <w:r w:rsidR="00410876" w:rsidRPr="00410876">
              <w:rPr>
                <w:rFonts w:cstheme="minorHAnsi"/>
                <w:b/>
                <w:bCs/>
                <w:sz w:val="20"/>
                <w:szCs w:val="20"/>
              </w:rPr>
              <w:t>(HR 3373 co-sponsor)</w:t>
            </w:r>
          </w:p>
        </w:tc>
        <w:tc>
          <w:tcPr>
            <w:tcW w:w="2250" w:type="dxa"/>
          </w:tcPr>
          <w:p w14:paraId="6B2ED996" w14:textId="341F68F5" w:rsidR="00A9103E" w:rsidRPr="00234C0B" w:rsidRDefault="00A9103E" w:rsidP="00740998">
            <w:pPr>
              <w:rPr>
                <w:rFonts w:cstheme="minorHAnsi"/>
                <w:sz w:val="20"/>
                <w:szCs w:val="20"/>
              </w:rPr>
            </w:pPr>
            <w:r w:rsidRPr="00234C0B">
              <w:rPr>
                <w:rFonts w:cstheme="minorHAnsi"/>
                <w:sz w:val="20"/>
                <w:szCs w:val="20"/>
              </w:rPr>
              <w:t>Steny Hoyer</w:t>
            </w:r>
            <w:r w:rsidRPr="00234C0B">
              <w:rPr>
                <w:rFonts w:cstheme="minorHAnsi"/>
                <w:color w:val="333333"/>
                <w:sz w:val="20"/>
                <w:szCs w:val="20"/>
              </w:rPr>
              <w:t>, MD</w:t>
            </w:r>
          </w:p>
        </w:tc>
        <w:tc>
          <w:tcPr>
            <w:tcW w:w="2515" w:type="dxa"/>
          </w:tcPr>
          <w:p w14:paraId="6F8105C2" w14:textId="66F61B82" w:rsidR="00A9103E" w:rsidRPr="00234C0B" w:rsidRDefault="00A9103E" w:rsidP="00740998">
            <w:pPr>
              <w:rPr>
                <w:rFonts w:cstheme="minorHAnsi"/>
                <w:sz w:val="20"/>
                <w:szCs w:val="20"/>
              </w:rPr>
            </w:pPr>
            <w:r w:rsidRPr="00234C0B">
              <w:rPr>
                <w:rFonts w:cstheme="minorHAnsi"/>
                <w:sz w:val="20"/>
                <w:szCs w:val="20"/>
              </w:rPr>
              <w:t>Adam Smith</w:t>
            </w:r>
            <w:r w:rsidRPr="00234C0B">
              <w:rPr>
                <w:rFonts w:cstheme="minorHAnsi"/>
                <w:color w:val="333333"/>
                <w:sz w:val="20"/>
                <w:szCs w:val="20"/>
              </w:rPr>
              <w:t>, WA</w:t>
            </w:r>
          </w:p>
        </w:tc>
      </w:tr>
      <w:tr w:rsidR="00A9103E" w:rsidRPr="00234C0B" w14:paraId="2B8C60A0" w14:textId="77777777" w:rsidTr="00234C0B">
        <w:tc>
          <w:tcPr>
            <w:tcW w:w="2335" w:type="dxa"/>
            <w:shd w:val="clear" w:color="auto" w:fill="F2F2F2" w:themeFill="background1" w:themeFillShade="F2"/>
          </w:tcPr>
          <w:p w14:paraId="3E533688" w14:textId="77777777" w:rsidR="00A9103E" w:rsidRPr="00234C0B" w:rsidRDefault="00A9103E" w:rsidP="00740998">
            <w:pPr>
              <w:pStyle w:val="Default"/>
              <w:rPr>
                <w:rFonts w:asciiTheme="minorHAnsi" w:hAnsiTheme="minorHAnsi" w:cstheme="minorHAnsi"/>
                <w:color w:val="auto"/>
                <w:sz w:val="20"/>
                <w:szCs w:val="20"/>
              </w:rPr>
            </w:pPr>
          </w:p>
        </w:tc>
        <w:tc>
          <w:tcPr>
            <w:tcW w:w="2250" w:type="dxa"/>
            <w:shd w:val="clear" w:color="auto" w:fill="F2F2F2" w:themeFill="background1" w:themeFillShade="F2"/>
          </w:tcPr>
          <w:p w14:paraId="195FC6AA" w14:textId="77777777" w:rsidR="00A9103E" w:rsidRPr="00234C0B" w:rsidRDefault="00A9103E" w:rsidP="00740998">
            <w:pPr>
              <w:rPr>
                <w:rFonts w:cstheme="minorHAnsi"/>
                <w:sz w:val="20"/>
                <w:szCs w:val="20"/>
              </w:rPr>
            </w:pPr>
          </w:p>
        </w:tc>
        <w:tc>
          <w:tcPr>
            <w:tcW w:w="2250" w:type="dxa"/>
          </w:tcPr>
          <w:p w14:paraId="0A5537A3" w14:textId="76A53352" w:rsidR="00A9103E" w:rsidRPr="00234C0B" w:rsidRDefault="00A9103E" w:rsidP="00740998">
            <w:pPr>
              <w:rPr>
                <w:rFonts w:cstheme="minorHAnsi"/>
                <w:sz w:val="20"/>
                <w:szCs w:val="20"/>
              </w:rPr>
            </w:pPr>
            <w:r w:rsidRPr="00234C0B">
              <w:rPr>
                <w:rFonts w:cstheme="minorHAnsi"/>
                <w:sz w:val="20"/>
                <w:szCs w:val="20"/>
              </w:rPr>
              <w:t>Jared Huffman, CA</w:t>
            </w:r>
          </w:p>
        </w:tc>
        <w:tc>
          <w:tcPr>
            <w:tcW w:w="2515" w:type="dxa"/>
          </w:tcPr>
          <w:p w14:paraId="07C4FF8C" w14:textId="45F4A21E" w:rsidR="00A9103E" w:rsidRPr="00234C0B" w:rsidRDefault="00A9103E" w:rsidP="00740998">
            <w:pPr>
              <w:rPr>
                <w:rFonts w:cstheme="minorHAnsi"/>
                <w:sz w:val="20"/>
                <w:szCs w:val="20"/>
              </w:rPr>
            </w:pPr>
            <w:r w:rsidRPr="00234C0B">
              <w:rPr>
                <w:rFonts w:cstheme="minorHAnsi"/>
                <w:sz w:val="20"/>
                <w:szCs w:val="20"/>
              </w:rPr>
              <w:t>Abigail Spanberger</w:t>
            </w:r>
            <w:r w:rsidRPr="00234C0B">
              <w:rPr>
                <w:rFonts w:cstheme="minorHAnsi"/>
                <w:color w:val="333333"/>
                <w:sz w:val="20"/>
                <w:szCs w:val="20"/>
              </w:rPr>
              <w:t>, VA</w:t>
            </w:r>
          </w:p>
        </w:tc>
      </w:tr>
      <w:tr w:rsidR="00A9103E" w:rsidRPr="00234C0B" w14:paraId="64C0C562" w14:textId="77777777" w:rsidTr="00234C0B">
        <w:tc>
          <w:tcPr>
            <w:tcW w:w="2335" w:type="dxa"/>
            <w:shd w:val="clear" w:color="auto" w:fill="F2F2F2" w:themeFill="background1" w:themeFillShade="F2"/>
          </w:tcPr>
          <w:p w14:paraId="50722C63" w14:textId="77777777" w:rsidR="00A9103E" w:rsidRPr="00234C0B" w:rsidRDefault="00A9103E" w:rsidP="00740998">
            <w:pPr>
              <w:pStyle w:val="Default"/>
              <w:rPr>
                <w:rFonts w:asciiTheme="minorHAnsi" w:hAnsiTheme="minorHAnsi" w:cstheme="minorHAnsi"/>
                <w:color w:val="auto"/>
                <w:sz w:val="20"/>
                <w:szCs w:val="20"/>
              </w:rPr>
            </w:pPr>
          </w:p>
        </w:tc>
        <w:tc>
          <w:tcPr>
            <w:tcW w:w="2250" w:type="dxa"/>
            <w:shd w:val="clear" w:color="auto" w:fill="F2F2F2" w:themeFill="background1" w:themeFillShade="F2"/>
          </w:tcPr>
          <w:p w14:paraId="471DB060" w14:textId="77777777" w:rsidR="00A9103E" w:rsidRPr="00234C0B" w:rsidRDefault="00A9103E" w:rsidP="00740998">
            <w:pPr>
              <w:rPr>
                <w:rFonts w:cstheme="minorHAnsi"/>
                <w:sz w:val="20"/>
                <w:szCs w:val="20"/>
              </w:rPr>
            </w:pPr>
          </w:p>
        </w:tc>
        <w:tc>
          <w:tcPr>
            <w:tcW w:w="2250" w:type="dxa"/>
          </w:tcPr>
          <w:p w14:paraId="5904279E" w14:textId="73B276FC" w:rsidR="00A9103E" w:rsidRPr="00234C0B" w:rsidRDefault="00A9103E" w:rsidP="00740998">
            <w:pPr>
              <w:rPr>
                <w:rFonts w:cstheme="minorHAnsi"/>
                <w:sz w:val="20"/>
                <w:szCs w:val="20"/>
              </w:rPr>
            </w:pPr>
            <w:r w:rsidRPr="00234C0B">
              <w:rPr>
                <w:rFonts w:cstheme="minorHAnsi"/>
                <w:sz w:val="20"/>
                <w:szCs w:val="20"/>
              </w:rPr>
              <w:t>Marcy Kaptur</w:t>
            </w:r>
            <w:r w:rsidRPr="00234C0B">
              <w:rPr>
                <w:rFonts w:cstheme="minorHAnsi"/>
                <w:color w:val="333333"/>
                <w:sz w:val="20"/>
                <w:szCs w:val="20"/>
              </w:rPr>
              <w:t>, OH</w:t>
            </w:r>
          </w:p>
        </w:tc>
        <w:tc>
          <w:tcPr>
            <w:tcW w:w="2515" w:type="dxa"/>
          </w:tcPr>
          <w:p w14:paraId="73F3A2FD" w14:textId="4A77B525" w:rsidR="00A9103E" w:rsidRPr="00234C0B" w:rsidRDefault="00A9103E" w:rsidP="00740998">
            <w:pPr>
              <w:rPr>
                <w:rFonts w:cstheme="minorHAnsi"/>
                <w:sz w:val="20"/>
                <w:szCs w:val="20"/>
              </w:rPr>
            </w:pPr>
            <w:r w:rsidRPr="00234C0B">
              <w:rPr>
                <w:rFonts w:cstheme="minorHAnsi"/>
                <w:sz w:val="20"/>
                <w:szCs w:val="20"/>
              </w:rPr>
              <w:t>Joe Wilson</w:t>
            </w:r>
            <w:r w:rsidRPr="00234C0B">
              <w:rPr>
                <w:rFonts w:cstheme="minorHAnsi"/>
                <w:color w:val="333333"/>
                <w:sz w:val="20"/>
                <w:szCs w:val="20"/>
              </w:rPr>
              <w:t>, SC</w:t>
            </w:r>
          </w:p>
        </w:tc>
      </w:tr>
      <w:tr w:rsidR="00A9103E" w:rsidRPr="00234C0B" w14:paraId="09C42FDD" w14:textId="77777777" w:rsidTr="00234C0B">
        <w:tc>
          <w:tcPr>
            <w:tcW w:w="2335" w:type="dxa"/>
            <w:shd w:val="clear" w:color="auto" w:fill="F2F2F2" w:themeFill="background1" w:themeFillShade="F2"/>
          </w:tcPr>
          <w:p w14:paraId="418B085B" w14:textId="77777777" w:rsidR="00A9103E" w:rsidRPr="00234C0B" w:rsidRDefault="00A9103E" w:rsidP="00740998">
            <w:pPr>
              <w:pStyle w:val="Default"/>
              <w:rPr>
                <w:rFonts w:asciiTheme="minorHAnsi" w:hAnsiTheme="minorHAnsi" w:cstheme="minorHAnsi"/>
                <w:color w:val="auto"/>
                <w:sz w:val="20"/>
                <w:szCs w:val="20"/>
              </w:rPr>
            </w:pPr>
          </w:p>
        </w:tc>
        <w:tc>
          <w:tcPr>
            <w:tcW w:w="2250" w:type="dxa"/>
            <w:shd w:val="clear" w:color="auto" w:fill="F2F2F2" w:themeFill="background1" w:themeFillShade="F2"/>
          </w:tcPr>
          <w:p w14:paraId="0DCC52EB" w14:textId="77777777" w:rsidR="00A9103E" w:rsidRPr="00234C0B" w:rsidRDefault="00A9103E" w:rsidP="00740998">
            <w:pPr>
              <w:rPr>
                <w:rFonts w:cstheme="minorHAnsi"/>
                <w:sz w:val="20"/>
                <w:szCs w:val="20"/>
              </w:rPr>
            </w:pPr>
          </w:p>
        </w:tc>
        <w:tc>
          <w:tcPr>
            <w:tcW w:w="2250" w:type="dxa"/>
          </w:tcPr>
          <w:p w14:paraId="7295BC43" w14:textId="279556D4" w:rsidR="00A9103E" w:rsidRPr="00234C0B" w:rsidRDefault="00A9103E" w:rsidP="00740998">
            <w:pPr>
              <w:rPr>
                <w:rFonts w:cstheme="minorHAnsi"/>
                <w:sz w:val="20"/>
                <w:szCs w:val="20"/>
              </w:rPr>
            </w:pPr>
            <w:r w:rsidRPr="00234C0B">
              <w:rPr>
                <w:rFonts w:cstheme="minorHAnsi"/>
                <w:sz w:val="20"/>
                <w:szCs w:val="20"/>
              </w:rPr>
              <w:t>Andy Kim</w:t>
            </w:r>
            <w:r w:rsidRPr="00234C0B">
              <w:rPr>
                <w:rFonts w:cstheme="minorHAnsi"/>
                <w:color w:val="333333"/>
                <w:sz w:val="20"/>
                <w:szCs w:val="20"/>
              </w:rPr>
              <w:t>, NJ</w:t>
            </w:r>
          </w:p>
        </w:tc>
        <w:tc>
          <w:tcPr>
            <w:tcW w:w="2515" w:type="dxa"/>
          </w:tcPr>
          <w:p w14:paraId="2405B381" w14:textId="45BD5BB9" w:rsidR="00A9103E" w:rsidRPr="00234C0B" w:rsidRDefault="00A9103E" w:rsidP="00740998">
            <w:pPr>
              <w:rPr>
                <w:rFonts w:cstheme="minorHAnsi"/>
                <w:sz w:val="20"/>
                <w:szCs w:val="20"/>
              </w:rPr>
            </w:pPr>
            <w:r w:rsidRPr="00234C0B">
              <w:rPr>
                <w:rFonts w:cstheme="minorHAnsi"/>
                <w:sz w:val="20"/>
                <w:szCs w:val="20"/>
              </w:rPr>
              <w:t>Dina Titus</w:t>
            </w:r>
            <w:r w:rsidRPr="00234C0B">
              <w:rPr>
                <w:rFonts w:cstheme="minorHAnsi"/>
                <w:color w:val="333333"/>
                <w:sz w:val="20"/>
                <w:szCs w:val="20"/>
              </w:rPr>
              <w:t xml:space="preserve">, NV </w:t>
            </w:r>
            <w:r w:rsidRPr="00410876">
              <w:rPr>
                <w:rFonts w:cstheme="minorHAnsi"/>
                <w:b/>
                <w:bCs/>
                <w:color w:val="333333"/>
                <w:sz w:val="20"/>
                <w:szCs w:val="20"/>
              </w:rPr>
              <w:t>(HR 3373 sponsor)</w:t>
            </w:r>
          </w:p>
        </w:tc>
      </w:tr>
    </w:tbl>
    <w:p w14:paraId="352DF2AC" w14:textId="77777777" w:rsidR="00410876" w:rsidRDefault="00410876" w:rsidP="00234C0B">
      <w:pPr>
        <w:rPr>
          <w:rFonts w:cstheme="minorHAnsi"/>
          <w:sz w:val="20"/>
          <w:szCs w:val="20"/>
        </w:rPr>
      </w:pPr>
      <w:r>
        <w:rPr>
          <w:rFonts w:cstheme="minorHAnsi"/>
          <w:sz w:val="20"/>
          <w:szCs w:val="20"/>
        </w:rPr>
        <w:t xml:space="preserve">As of 9/20/19 7:18PM – Sponsor: Dina Titus (D-NV); </w:t>
      </w:r>
    </w:p>
    <w:p w14:paraId="4C730B6E" w14:textId="3EC37738" w:rsidR="00410876" w:rsidRPr="00234C0B" w:rsidRDefault="00410876" w:rsidP="00234C0B">
      <w:pPr>
        <w:rPr>
          <w:rFonts w:cstheme="minorHAnsi"/>
          <w:sz w:val="20"/>
          <w:szCs w:val="20"/>
        </w:rPr>
      </w:pPr>
      <w:r>
        <w:rPr>
          <w:rFonts w:cstheme="minorHAnsi"/>
          <w:sz w:val="20"/>
          <w:szCs w:val="20"/>
        </w:rPr>
        <w:t xml:space="preserve">Current Co-Sponsors: Rep. Don Young (R-AK); Rep. </w:t>
      </w:r>
      <w:r w:rsidRPr="00234C0B">
        <w:rPr>
          <w:rFonts w:cstheme="minorHAnsi"/>
          <w:sz w:val="20"/>
          <w:szCs w:val="20"/>
        </w:rPr>
        <w:t>Vicente Gonzalez, D-TX</w:t>
      </w:r>
      <w:r>
        <w:rPr>
          <w:rFonts w:cstheme="minorHAnsi"/>
          <w:sz w:val="20"/>
          <w:szCs w:val="20"/>
        </w:rPr>
        <w:t xml:space="preserve">; Rep. Ted Lieu, D-CA; Rep. David </w:t>
      </w:r>
      <w:proofErr w:type="spellStart"/>
      <w:r>
        <w:rPr>
          <w:rFonts w:cstheme="minorHAnsi"/>
          <w:sz w:val="20"/>
          <w:szCs w:val="20"/>
        </w:rPr>
        <w:t>Cicilline</w:t>
      </w:r>
      <w:proofErr w:type="spellEnd"/>
      <w:r>
        <w:rPr>
          <w:rFonts w:cstheme="minorHAnsi"/>
          <w:sz w:val="20"/>
          <w:szCs w:val="20"/>
        </w:rPr>
        <w:t>, D-RI; Rep. James McGovern (D-MA); Rep. Gregory Meeks (D-NY)</w:t>
      </w:r>
    </w:p>
    <w:sectPr w:rsidR="00410876" w:rsidRPr="00234C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061A3" w14:textId="77777777" w:rsidR="005B0DF5" w:rsidRDefault="005B0DF5" w:rsidP="00740998">
      <w:pPr>
        <w:spacing w:after="0" w:line="240" w:lineRule="auto"/>
      </w:pPr>
      <w:r>
        <w:separator/>
      </w:r>
    </w:p>
  </w:endnote>
  <w:endnote w:type="continuationSeparator" w:id="0">
    <w:p w14:paraId="03FE3F18" w14:textId="77777777" w:rsidR="005B0DF5" w:rsidRDefault="005B0DF5" w:rsidP="00740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CA421" w14:textId="77777777" w:rsidR="005B0DF5" w:rsidRDefault="005B0DF5" w:rsidP="00740998">
      <w:pPr>
        <w:spacing w:after="0" w:line="240" w:lineRule="auto"/>
      </w:pPr>
      <w:r>
        <w:separator/>
      </w:r>
    </w:p>
  </w:footnote>
  <w:footnote w:type="continuationSeparator" w:id="0">
    <w:p w14:paraId="0E77D54B" w14:textId="77777777" w:rsidR="005B0DF5" w:rsidRDefault="005B0DF5" w:rsidP="007409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98"/>
    <w:rsid w:val="00140F2A"/>
    <w:rsid w:val="0014159D"/>
    <w:rsid w:val="00224CAF"/>
    <w:rsid w:val="00234C0B"/>
    <w:rsid w:val="002A47B2"/>
    <w:rsid w:val="00377DF1"/>
    <w:rsid w:val="00410876"/>
    <w:rsid w:val="004D09FE"/>
    <w:rsid w:val="00511E2D"/>
    <w:rsid w:val="00580F3A"/>
    <w:rsid w:val="005B0DF5"/>
    <w:rsid w:val="00740998"/>
    <w:rsid w:val="00925855"/>
    <w:rsid w:val="00A9103E"/>
    <w:rsid w:val="00BF492F"/>
    <w:rsid w:val="00E83A12"/>
    <w:rsid w:val="00FA5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ADC9"/>
  <w15:chartTrackingRefBased/>
  <w15:docId w15:val="{B0788BED-7459-44CC-AAD3-16C2380D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099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740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0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998"/>
  </w:style>
  <w:style w:type="paragraph" w:styleId="Footer">
    <w:name w:val="footer"/>
    <w:basedOn w:val="Normal"/>
    <w:link w:val="FooterChar"/>
    <w:uiPriority w:val="99"/>
    <w:unhideWhenUsed/>
    <w:rsid w:val="00740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998"/>
  </w:style>
  <w:style w:type="character" w:styleId="Hyperlink">
    <w:name w:val="Hyperlink"/>
    <w:basedOn w:val="DefaultParagraphFont"/>
    <w:uiPriority w:val="99"/>
    <w:unhideWhenUsed/>
    <w:rsid w:val="0014159D"/>
    <w:rPr>
      <w:color w:val="0563C1" w:themeColor="hyperlink"/>
      <w:u w:val="single"/>
    </w:rPr>
  </w:style>
  <w:style w:type="character" w:styleId="UnresolvedMention">
    <w:name w:val="Unresolved Mention"/>
    <w:basedOn w:val="DefaultParagraphFont"/>
    <w:uiPriority w:val="99"/>
    <w:semiHidden/>
    <w:unhideWhenUsed/>
    <w:rsid w:val="0014159D"/>
    <w:rPr>
      <w:color w:val="605E5C"/>
      <w:shd w:val="clear" w:color="auto" w:fill="E1DFDD"/>
    </w:rPr>
  </w:style>
  <w:style w:type="character" w:styleId="Strong">
    <w:name w:val="Strong"/>
    <w:basedOn w:val="DefaultParagraphFont"/>
    <w:uiPriority w:val="22"/>
    <w:qFormat/>
    <w:rsid w:val="0014159D"/>
    <w:rPr>
      <w:b/>
      <w:bCs/>
    </w:rPr>
  </w:style>
  <w:style w:type="paragraph" w:styleId="BalloonText">
    <w:name w:val="Balloon Text"/>
    <w:basedOn w:val="Normal"/>
    <w:link w:val="BalloonTextChar"/>
    <w:uiPriority w:val="99"/>
    <w:semiHidden/>
    <w:unhideWhenUsed/>
    <w:rsid w:val="00377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D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96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icd.org/call-to-special-advisor-at-the-dept-of-sta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nyoung.house.gov/" TargetMode="External"/><Relationship Id="rId5" Type="http://schemas.openxmlformats.org/officeDocument/2006/relationships/footnotes" Target="footnotes.xml"/><Relationship Id="rId10" Type="http://schemas.openxmlformats.org/officeDocument/2006/relationships/hyperlink" Target="https://langevin.house.gov/" TargetMode="External"/><Relationship Id="rId4" Type="http://schemas.openxmlformats.org/officeDocument/2006/relationships/webSettings" Target="webSettings.xml"/><Relationship Id="rId9" Type="http://schemas.openxmlformats.org/officeDocument/2006/relationships/hyperlink" Target="http://if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9A21D-AF92-4A8E-B9BC-2844A7A4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Hodge</dc:creator>
  <cp:keywords/>
  <dc:description/>
  <cp:lastModifiedBy>Isabel Hodge</cp:lastModifiedBy>
  <cp:revision>3</cp:revision>
  <dcterms:created xsi:type="dcterms:W3CDTF">2019-09-17T14:10:00Z</dcterms:created>
  <dcterms:modified xsi:type="dcterms:W3CDTF">2019-09-20T23:24:00Z</dcterms:modified>
</cp:coreProperties>
</file>